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A53EC5" w:rsidP="0088018D">
      <w:pPr>
        <w:jc w:val="left"/>
      </w:pPr>
      <w:r>
        <w:t xml:space="preserve">       </w:t>
      </w: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A15320" w:rsidP="0088018D">
      <w:pPr>
        <w:jc w:val="left"/>
      </w:pPr>
      <w:r>
        <w:rPr>
          <w:noProof/>
        </w:rPr>
        <w:drawing>
          <wp:anchor distT="0" distB="0" distL="114300" distR="114300" simplePos="0" relativeHeight="251663360" behindDoc="1" locked="0" layoutInCell="1" allowOverlap="1" wp14:anchorId="2E53094B" wp14:editId="42984049">
            <wp:simplePos x="0" y="0"/>
            <wp:positionH relativeFrom="margin">
              <wp:align>center</wp:align>
            </wp:positionH>
            <wp:positionV relativeFrom="paragraph">
              <wp:posOffset>4445</wp:posOffset>
            </wp:positionV>
            <wp:extent cx="4563110" cy="1572260"/>
            <wp:effectExtent l="0" t="0" r="0" b="0"/>
            <wp:wrapTight wrapText="bothSides">
              <wp:wrapPolygon edited="0">
                <wp:start x="1172" y="3402"/>
                <wp:lineTo x="1172" y="17796"/>
                <wp:lineTo x="5140" y="18320"/>
                <wp:lineTo x="8296" y="18320"/>
                <wp:lineTo x="20199" y="17796"/>
                <wp:lineTo x="20019" y="16488"/>
                <wp:lineTo x="20470" y="14394"/>
                <wp:lineTo x="20289" y="13347"/>
                <wp:lineTo x="19658" y="12300"/>
                <wp:lineTo x="19568" y="7851"/>
                <wp:lineTo x="11362" y="6019"/>
                <wp:lineTo x="2976" y="3402"/>
                <wp:lineTo x="1172" y="340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3110" cy="1572260"/>
                    </a:xfrm>
                    <a:prstGeom prst="rect">
                      <a:avLst/>
                    </a:prstGeom>
                  </pic:spPr>
                </pic:pic>
              </a:graphicData>
            </a:graphic>
            <wp14:sizeRelH relativeFrom="margin">
              <wp14:pctWidth>0</wp14:pctWidth>
            </wp14:sizeRelH>
            <wp14:sizeRelV relativeFrom="margin">
              <wp14:pctHeight>0</wp14:pctHeight>
            </wp14:sizeRelV>
          </wp:anchor>
        </w:drawing>
      </w: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Default="008E4A7B" w:rsidP="0088018D">
      <w:pPr>
        <w:jc w:val="left"/>
      </w:pPr>
    </w:p>
    <w:p w:rsidR="008E4A7B" w:rsidRDefault="0027216E" w:rsidP="0088018D">
      <w:pPr>
        <w:jc w:val="left"/>
      </w:pPr>
      <w:r w:rsidRPr="008E4A7B">
        <w:rPr>
          <w:noProof/>
          <w:sz w:val="56"/>
          <w:szCs w:val="56"/>
        </w:rPr>
        <mc:AlternateContent>
          <mc:Choice Requires="wps">
            <w:drawing>
              <wp:anchor distT="0" distB="0" distL="114300" distR="114300" simplePos="0" relativeHeight="251662336" behindDoc="0" locked="0" layoutInCell="1" allowOverlap="1" wp14:anchorId="3E3E44DB" wp14:editId="75E46311">
                <wp:simplePos x="0" y="0"/>
                <wp:positionH relativeFrom="margin">
                  <wp:align>right</wp:align>
                </wp:positionH>
                <wp:positionV relativeFrom="paragraph">
                  <wp:posOffset>10795</wp:posOffset>
                </wp:positionV>
                <wp:extent cx="5720080" cy="1133475"/>
                <wp:effectExtent l="0" t="0" r="1397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33475"/>
                        </a:xfrm>
                        <a:prstGeom prst="rect">
                          <a:avLst/>
                        </a:prstGeom>
                        <a:solidFill>
                          <a:srgbClr val="FFFFFF"/>
                        </a:solidFill>
                        <a:ln w="9525">
                          <a:solidFill>
                            <a:schemeClr val="bg1"/>
                          </a:solidFill>
                          <a:miter lim="800000"/>
                          <a:headEnd/>
                          <a:tailEnd/>
                        </a:ln>
                      </wps:spPr>
                      <wps:txbx>
                        <w:txbxContent>
                          <w:p w:rsidR="00187C9C" w:rsidRPr="0027216E" w:rsidRDefault="00187C9C" w:rsidP="008E4A7B">
                            <w:pPr>
                              <w:tabs>
                                <w:tab w:val="left" w:pos="1106"/>
                              </w:tabs>
                              <w:rPr>
                                <w:rFonts w:ascii="Arial" w:hAnsi="Arial" w:cs="Arial"/>
                                <w:sz w:val="32"/>
                                <w:szCs w:val="32"/>
                              </w:rPr>
                            </w:pPr>
                          </w:p>
                          <w:p w:rsidR="00187C9C" w:rsidRPr="00891419" w:rsidRDefault="00187C9C" w:rsidP="0027216E">
                            <w:pPr>
                              <w:spacing w:before="120" w:after="120" w:line="360" w:lineRule="auto"/>
                              <w:jc w:val="center"/>
                              <w:rPr>
                                <w:rFonts w:ascii="Arial" w:hAnsi="Arial" w:cs="Arial"/>
                                <w:b/>
                                <w:sz w:val="36"/>
                                <w:szCs w:val="36"/>
                              </w:rPr>
                            </w:pPr>
                            <w:r w:rsidRPr="00891419">
                              <w:rPr>
                                <w:rFonts w:ascii="Arial" w:hAnsi="Arial" w:cs="Arial"/>
                                <w:b/>
                                <w:sz w:val="36"/>
                                <w:szCs w:val="36"/>
                              </w:rPr>
                              <w:t xml:space="preserve">Kunskap och lärande med fokus på didaktiska processer, 7,5 </w:t>
                            </w:r>
                            <w:proofErr w:type="spellStart"/>
                            <w:r w:rsidRPr="00891419">
                              <w:rPr>
                                <w:rFonts w:ascii="Arial" w:hAnsi="Arial" w:cs="Arial"/>
                                <w:b/>
                                <w:sz w:val="36"/>
                                <w:szCs w:val="36"/>
                              </w:rPr>
                              <w:t>hp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E44DB" id="_x0000_t202" coordsize="21600,21600" o:spt="202" path="m,l,21600r21600,l21600,xe">
                <v:stroke joinstyle="miter"/>
                <v:path gradientshapeok="t" o:connecttype="rect"/>
              </v:shapetype>
              <v:shape id="Textruta 2" o:spid="_x0000_s1026" type="#_x0000_t202" style="position:absolute;margin-left:399.2pt;margin-top:.85pt;width:450.4pt;height:8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" strokecolor="white [3212]">
                <v:textbox>
                  <w:txbxContent>
                    <w:p w:rsidR="00187C9C" w:rsidRPr="0027216E" w:rsidRDefault="00187C9C" w:rsidP="008E4A7B">
                      <w:pPr>
                        <w:tabs>
                          <w:tab w:val="left" w:pos="1106"/>
                        </w:tabs>
                        <w:rPr>
                          <w:rFonts w:ascii="Arial" w:hAnsi="Arial" w:cs="Arial"/>
                          <w:sz w:val="32"/>
                          <w:szCs w:val="32"/>
                        </w:rPr>
                      </w:pPr>
                    </w:p>
                    <w:p w:rsidR="00187C9C" w:rsidRPr="00891419" w:rsidRDefault="00187C9C" w:rsidP="0027216E">
                      <w:pPr>
                        <w:spacing w:before="120" w:after="120" w:line="360" w:lineRule="auto"/>
                        <w:jc w:val="center"/>
                        <w:rPr>
                          <w:rFonts w:ascii="Arial" w:hAnsi="Arial" w:cs="Arial"/>
                          <w:b/>
                          <w:sz w:val="36"/>
                          <w:szCs w:val="36"/>
                        </w:rPr>
                      </w:pPr>
                      <w:r w:rsidRPr="00891419">
                        <w:rPr>
                          <w:rFonts w:ascii="Arial" w:hAnsi="Arial" w:cs="Arial"/>
                          <w:b/>
                          <w:sz w:val="36"/>
                          <w:szCs w:val="36"/>
                        </w:rPr>
                        <w:t xml:space="preserve">Kunskap och lärande med fokus på didaktiska processer, 7,5 </w:t>
                      </w:r>
                      <w:proofErr w:type="spellStart"/>
                      <w:r w:rsidRPr="00891419">
                        <w:rPr>
                          <w:rFonts w:ascii="Arial" w:hAnsi="Arial" w:cs="Arial"/>
                          <w:b/>
                          <w:sz w:val="36"/>
                          <w:szCs w:val="36"/>
                        </w:rPr>
                        <w:t>hp</w:t>
                      </w:r>
                      <w:proofErr w:type="spellEnd"/>
                    </w:p>
                  </w:txbxContent>
                </v:textbox>
                <w10:wrap anchorx="margin"/>
              </v:shape>
            </w:pict>
          </mc:Fallback>
        </mc:AlternateContent>
      </w:r>
    </w:p>
    <w:p w:rsidR="008E4A7B" w:rsidRDefault="008E4A7B" w:rsidP="0088018D">
      <w:pPr>
        <w:tabs>
          <w:tab w:val="left" w:pos="1106"/>
        </w:tabs>
        <w:jc w:val="left"/>
        <w:rPr>
          <w:sz w:val="56"/>
          <w:szCs w:val="56"/>
        </w:rPr>
      </w:pPr>
    </w:p>
    <w:p w:rsidR="008E4A7B" w:rsidRDefault="008E4A7B" w:rsidP="0088018D">
      <w:pPr>
        <w:tabs>
          <w:tab w:val="left" w:pos="1106"/>
        </w:tabs>
        <w:jc w:val="left"/>
        <w:rPr>
          <w:sz w:val="56"/>
          <w:szCs w:val="56"/>
        </w:rPr>
      </w:pPr>
    </w:p>
    <w:p w:rsidR="00AB385B" w:rsidRDefault="00AB385B" w:rsidP="0088018D">
      <w:pPr>
        <w:tabs>
          <w:tab w:val="left" w:pos="1106"/>
        </w:tabs>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r>
        <w:rPr>
          <w:noProof/>
          <w:sz w:val="56"/>
          <w:szCs w:val="56"/>
        </w:rPr>
        <mc:AlternateContent>
          <mc:Choice Requires="wps">
            <w:drawing>
              <wp:anchor distT="0" distB="0" distL="114300" distR="114300" simplePos="0" relativeHeight="251661312" behindDoc="0" locked="0" layoutInCell="1" allowOverlap="1" wp14:anchorId="077C0A0F" wp14:editId="3C9A9FF1">
                <wp:simplePos x="0" y="0"/>
                <wp:positionH relativeFrom="column">
                  <wp:posOffset>123647</wp:posOffset>
                </wp:positionH>
                <wp:positionV relativeFrom="paragraph">
                  <wp:posOffset>66040</wp:posOffset>
                </wp:positionV>
                <wp:extent cx="2259965" cy="1184910"/>
                <wp:effectExtent l="0" t="0" r="26035" b="15240"/>
                <wp:wrapNone/>
                <wp:docPr id="4" name="Textruta 4"/>
                <wp:cNvGraphicFramePr/>
                <a:graphic xmlns:a="http://schemas.openxmlformats.org/drawingml/2006/main">
                  <a:graphicData uri="http://schemas.microsoft.com/office/word/2010/wordprocessingShape">
                    <wps:wsp>
                      <wps:cNvSpPr txBox="1"/>
                      <wps:spPr>
                        <a:xfrm>
                          <a:off x="0" y="0"/>
                          <a:ext cx="2259965" cy="1184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87C9C" w:rsidRPr="008E4A7B" w:rsidRDefault="00187C9C">
                            <w:r w:rsidRPr="008E4A7B">
                              <w:t>Kurskod: 9KP101, 9VA101</w:t>
                            </w:r>
                          </w:p>
                          <w:p w:rsidR="00187C9C" w:rsidRPr="008E4A7B" w:rsidRDefault="00187C9C"/>
                          <w:p w:rsidR="00187C9C" w:rsidRPr="008E4A7B" w:rsidRDefault="00187C9C">
                            <w:r>
                              <w:t>Vårterminen 2019</w:t>
                            </w:r>
                          </w:p>
                          <w:p w:rsidR="00187C9C" w:rsidRPr="008E4A7B" w:rsidRDefault="00187C9C"/>
                          <w:p w:rsidR="00187C9C" w:rsidRPr="008E4A7B" w:rsidRDefault="00187C9C">
                            <w:r w:rsidRPr="008E4A7B">
                              <w:t xml:space="preserve">Kursansvarig: </w:t>
                            </w:r>
                            <w:r>
                              <w:t>Robert 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0A0F" id="Textruta 4" o:spid="_x0000_s1027" type="#_x0000_t202" style="position:absolute;margin-left:9.75pt;margin-top:5.2pt;width:177.95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" fillcolor="white [3201]" strokecolor="white [3212]" strokeweight=".5pt">
                <v:textbox>
                  <w:txbxContent>
                    <w:p w:rsidR="00187C9C" w:rsidRPr="008E4A7B" w:rsidRDefault="00187C9C">
                      <w:r w:rsidRPr="008E4A7B">
                        <w:t>Kurskod: 9KP101, 9VA101</w:t>
                      </w:r>
                    </w:p>
                    <w:p w:rsidR="00187C9C" w:rsidRPr="008E4A7B" w:rsidRDefault="00187C9C"/>
                    <w:p w:rsidR="00187C9C" w:rsidRPr="008E4A7B" w:rsidRDefault="00187C9C">
                      <w:r>
                        <w:t>Vårterminen 2019</w:t>
                      </w:r>
                    </w:p>
                    <w:p w:rsidR="00187C9C" w:rsidRPr="008E4A7B" w:rsidRDefault="00187C9C"/>
                    <w:p w:rsidR="00187C9C" w:rsidRPr="008E4A7B" w:rsidRDefault="00187C9C">
                      <w:r w:rsidRPr="008E4A7B">
                        <w:t xml:space="preserve">Kursansvarig: </w:t>
                      </w:r>
                      <w:r>
                        <w:t>Robert Aman</w:t>
                      </w:r>
                    </w:p>
                  </w:txbxContent>
                </v:textbox>
              </v:shape>
            </w:pict>
          </mc:Fallback>
        </mc:AlternateContent>
      </w: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Default="00AB385B" w:rsidP="0088018D">
      <w:pPr>
        <w:jc w:val="left"/>
        <w:rPr>
          <w:sz w:val="56"/>
          <w:szCs w:val="56"/>
        </w:rPr>
      </w:pPr>
    </w:p>
    <w:p w:rsidR="008E4A7B" w:rsidRPr="00D01D7B" w:rsidRDefault="00AB385B" w:rsidP="0088018D">
      <w:pPr>
        <w:spacing w:after="200" w:line="276" w:lineRule="auto"/>
        <w:jc w:val="left"/>
        <w:rPr>
          <w:sz w:val="56"/>
          <w:szCs w:val="56"/>
        </w:rPr>
      </w:pPr>
      <w:r>
        <w:rPr>
          <w:sz w:val="56"/>
          <w:szCs w:val="56"/>
        </w:rPr>
        <w:br w:type="page"/>
      </w:r>
    </w:p>
    <w:sdt>
      <w:sdtPr>
        <w:rPr>
          <w:rFonts w:ascii="Times New Roman" w:eastAsia="Times New Roman" w:hAnsi="Times New Roman" w:cs="Times New Roman"/>
          <w:b w:val="0"/>
          <w:bCs w:val="0"/>
          <w:color w:val="auto"/>
          <w:sz w:val="24"/>
          <w:szCs w:val="20"/>
        </w:rPr>
        <w:id w:val="-330825498"/>
        <w:docPartObj>
          <w:docPartGallery w:val="Table of Contents"/>
          <w:docPartUnique/>
        </w:docPartObj>
      </w:sdtPr>
      <w:sdtEndPr/>
      <w:sdtContent>
        <w:p w:rsidR="00D01D7B" w:rsidRDefault="00D01D7B" w:rsidP="0088018D">
          <w:pPr>
            <w:pStyle w:val="TOCHeading"/>
          </w:pPr>
          <w:r>
            <w:t>Innehåll</w:t>
          </w:r>
        </w:p>
        <w:p w:rsidR="00E651CD" w:rsidRPr="00E651CD" w:rsidRDefault="00E651CD" w:rsidP="0088018D">
          <w:pPr>
            <w:jc w:val="left"/>
          </w:pPr>
        </w:p>
        <w:p w:rsidR="002A1D6A" w:rsidRDefault="00D01D7B">
          <w:pPr>
            <w:pStyle w:val="TOC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127972" w:history="1">
            <w:r w:rsidR="002A1D6A" w:rsidRPr="00D704A8">
              <w:rPr>
                <w:rStyle w:val="Hyperlink"/>
                <w:noProof/>
                <w:lang w:eastAsia="en-US"/>
              </w:rPr>
              <w:t>Förord</w:t>
            </w:r>
            <w:r w:rsidR="002A1D6A">
              <w:rPr>
                <w:noProof/>
                <w:webHidden/>
              </w:rPr>
              <w:tab/>
            </w:r>
            <w:r w:rsidR="002A1D6A">
              <w:rPr>
                <w:noProof/>
                <w:webHidden/>
              </w:rPr>
              <w:fldChar w:fldCharType="begin"/>
            </w:r>
            <w:r w:rsidR="002A1D6A">
              <w:rPr>
                <w:noProof/>
                <w:webHidden/>
              </w:rPr>
              <w:instrText xml:space="preserve"> PAGEREF _Toc504127972 \h </w:instrText>
            </w:r>
            <w:r w:rsidR="002A1D6A">
              <w:rPr>
                <w:noProof/>
                <w:webHidden/>
              </w:rPr>
            </w:r>
            <w:r w:rsidR="002A1D6A">
              <w:rPr>
                <w:noProof/>
                <w:webHidden/>
              </w:rPr>
              <w:fldChar w:fldCharType="separate"/>
            </w:r>
            <w:r w:rsidR="002A1D6A">
              <w:rPr>
                <w:noProof/>
                <w:webHidden/>
              </w:rPr>
              <w:t>3</w:t>
            </w:r>
            <w:r w:rsidR="002A1D6A">
              <w:rPr>
                <w:noProof/>
                <w:webHidden/>
              </w:rPr>
              <w:fldChar w:fldCharType="end"/>
            </w:r>
          </w:hyperlink>
        </w:p>
        <w:p w:rsidR="002A1D6A" w:rsidRDefault="00543FF9">
          <w:pPr>
            <w:pStyle w:val="TOC2"/>
            <w:tabs>
              <w:tab w:val="right" w:leader="dot" w:pos="9062"/>
            </w:tabs>
            <w:rPr>
              <w:rFonts w:asciiTheme="minorHAnsi" w:eastAsiaTheme="minorEastAsia" w:hAnsiTheme="minorHAnsi" w:cstheme="minorBidi"/>
              <w:noProof/>
              <w:sz w:val="22"/>
              <w:szCs w:val="22"/>
            </w:rPr>
          </w:pPr>
          <w:hyperlink w:anchor="_Toc504127973" w:history="1">
            <w:r w:rsidR="002A1D6A" w:rsidRPr="00D704A8">
              <w:rPr>
                <w:rStyle w:val="Hyperlink"/>
                <w:noProof/>
                <w:lang w:eastAsia="en-US"/>
              </w:rPr>
              <w:t>Kontaktuppgifter</w:t>
            </w:r>
            <w:r w:rsidR="002A1D6A">
              <w:rPr>
                <w:noProof/>
                <w:webHidden/>
              </w:rPr>
              <w:tab/>
            </w:r>
            <w:r w:rsidR="002A1D6A">
              <w:rPr>
                <w:noProof/>
                <w:webHidden/>
              </w:rPr>
              <w:fldChar w:fldCharType="begin"/>
            </w:r>
            <w:r w:rsidR="002A1D6A">
              <w:rPr>
                <w:noProof/>
                <w:webHidden/>
              </w:rPr>
              <w:instrText xml:space="preserve"> PAGEREF _Toc504127973 \h </w:instrText>
            </w:r>
            <w:r w:rsidR="002A1D6A">
              <w:rPr>
                <w:noProof/>
                <w:webHidden/>
              </w:rPr>
            </w:r>
            <w:r w:rsidR="002A1D6A">
              <w:rPr>
                <w:noProof/>
                <w:webHidden/>
              </w:rPr>
              <w:fldChar w:fldCharType="separate"/>
            </w:r>
            <w:r w:rsidR="002A1D6A">
              <w:rPr>
                <w:noProof/>
                <w:webHidden/>
              </w:rPr>
              <w:t>3</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74" w:history="1">
            <w:r w:rsidR="002A1D6A" w:rsidRPr="00D704A8">
              <w:rPr>
                <w:rStyle w:val="Hyperlink"/>
                <w:noProof/>
                <w:lang w:eastAsia="en-US"/>
              </w:rPr>
              <w:t>Kursens innehåll, mål och organisering</w:t>
            </w:r>
            <w:r w:rsidR="002A1D6A">
              <w:rPr>
                <w:noProof/>
                <w:webHidden/>
              </w:rPr>
              <w:tab/>
            </w:r>
            <w:r w:rsidR="002A1D6A">
              <w:rPr>
                <w:noProof/>
                <w:webHidden/>
              </w:rPr>
              <w:fldChar w:fldCharType="begin"/>
            </w:r>
            <w:r w:rsidR="002A1D6A">
              <w:rPr>
                <w:noProof/>
                <w:webHidden/>
              </w:rPr>
              <w:instrText xml:space="preserve"> PAGEREF _Toc504127974 \h </w:instrText>
            </w:r>
            <w:r w:rsidR="002A1D6A">
              <w:rPr>
                <w:noProof/>
                <w:webHidden/>
              </w:rPr>
            </w:r>
            <w:r w:rsidR="002A1D6A">
              <w:rPr>
                <w:noProof/>
                <w:webHidden/>
              </w:rPr>
              <w:fldChar w:fldCharType="separate"/>
            </w:r>
            <w:r w:rsidR="002A1D6A">
              <w:rPr>
                <w:noProof/>
                <w:webHidden/>
              </w:rPr>
              <w:t>4</w:t>
            </w:r>
            <w:r w:rsidR="002A1D6A">
              <w:rPr>
                <w:noProof/>
                <w:webHidden/>
              </w:rPr>
              <w:fldChar w:fldCharType="end"/>
            </w:r>
          </w:hyperlink>
        </w:p>
        <w:p w:rsidR="002A1D6A" w:rsidRDefault="00543FF9">
          <w:pPr>
            <w:pStyle w:val="TOC2"/>
            <w:tabs>
              <w:tab w:val="right" w:leader="dot" w:pos="9062"/>
            </w:tabs>
            <w:rPr>
              <w:rFonts w:asciiTheme="minorHAnsi" w:eastAsiaTheme="minorEastAsia" w:hAnsiTheme="minorHAnsi" w:cstheme="minorBidi"/>
              <w:noProof/>
              <w:sz w:val="22"/>
              <w:szCs w:val="22"/>
            </w:rPr>
          </w:pPr>
          <w:hyperlink w:anchor="_Toc504127975" w:history="1">
            <w:r w:rsidR="002A1D6A" w:rsidRPr="00D704A8">
              <w:rPr>
                <w:rStyle w:val="Hyperlink"/>
                <w:noProof/>
                <w:lang w:eastAsia="en-US"/>
              </w:rPr>
              <w:t>Mål</w:t>
            </w:r>
            <w:r w:rsidR="002A1D6A">
              <w:rPr>
                <w:noProof/>
                <w:webHidden/>
              </w:rPr>
              <w:tab/>
            </w:r>
            <w:r w:rsidR="002A1D6A">
              <w:rPr>
                <w:noProof/>
                <w:webHidden/>
              </w:rPr>
              <w:fldChar w:fldCharType="begin"/>
            </w:r>
            <w:r w:rsidR="002A1D6A">
              <w:rPr>
                <w:noProof/>
                <w:webHidden/>
              </w:rPr>
              <w:instrText xml:space="preserve"> PAGEREF _Toc504127975 \h </w:instrText>
            </w:r>
            <w:r w:rsidR="002A1D6A">
              <w:rPr>
                <w:noProof/>
                <w:webHidden/>
              </w:rPr>
            </w:r>
            <w:r w:rsidR="002A1D6A">
              <w:rPr>
                <w:noProof/>
                <w:webHidden/>
              </w:rPr>
              <w:fldChar w:fldCharType="separate"/>
            </w:r>
            <w:r w:rsidR="002A1D6A">
              <w:rPr>
                <w:noProof/>
                <w:webHidden/>
              </w:rPr>
              <w:t>4</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76" w:history="1">
            <w:r w:rsidR="002A1D6A" w:rsidRPr="00D704A8">
              <w:rPr>
                <w:rStyle w:val="Hyperlink"/>
                <w:noProof/>
              </w:rPr>
              <w:t>Kursöversikt</w:t>
            </w:r>
            <w:r w:rsidR="002A1D6A">
              <w:rPr>
                <w:noProof/>
                <w:webHidden/>
              </w:rPr>
              <w:tab/>
            </w:r>
            <w:r w:rsidR="002A1D6A">
              <w:rPr>
                <w:noProof/>
                <w:webHidden/>
              </w:rPr>
              <w:fldChar w:fldCharType="begin"/>
            </w:r>
            <w:r w:rsidR="002A1D6A">
              <w:rPr>
                <w:noProof/>
                <w:webHidden/>
              </w:rPr>
              <w:instrText xml:space="preserve"> PAGEREF _Toc504127976 \h </w:instrText>
            </w:r>
            <w:r w:rsidR="002A1D6A">
              <w:rPr>
                <w:noProof/>
                <w:webHidden/>
              </w:rPr>
            </w:r>
            <w:r w:rsidR="002A1D6A">
              <w:rPr>
                <w:noProof/>
                <w:webHidden/>
              </w:rPr>
              <w:fldChar w:fldCharType="separate"/>
            </w:r>
            <w:r w:rsidR="002A1D6A">
              <w:rPr>
                <w:noProof/>
                <w:webHidden/>
              </w:rPr>
              <w:t>5</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77" w:history="1">
            <w:r w:rsidR="002A1D6A" w:rsidRPr="00D704A8">
              <w:rPr>
                <w:rStyle w:val="Hyperlink"/>
                <w:noProof/>
              </w:rPr>
              <w:t>Schema campusdagar</w:t>
            </w:r>
            <w:r w:rsidR="002A1D6A">
              <w:rPr>
                <w:noProof/>
                <w:webHidden/>
              </w:rPr>
              <w:tab/>
            </w:r>
            <w:r w:rsidR="002A1D6A">
              <w:rPr>
                <w:noProof/>
                <w:webHidden/>
              </w:rPr>
              <w:fldChar w:fldCharType="begin"/>
            </w:r>
            <w:r w:rsidR="002A1D6A">
              <w:rPr>
                <w:noProof/>
                <w:webHidden/>
              </w:rPr>
              <w:instrText xml:space="preserve"> PAGEREF _Toc504127977 \h </w:instrText>
            </w:r>
            <w:r w:rsidR="002A1D6A">
              <w:rPr>
                <w:noProof/>
                <w:webHidden/>
              </w:rPr>
            </w:r>
            <w:r w:rsidR="002A1D6A">
              <w:rPr>
                <w:noProof/>
                <w:webHidden/>
              </w:rPr>
              <w:fldChar w:fldCharType="separate"/>
            </w:r>
            <w:r w:rsidR="002A1D6A">
              <w:rPr>
                <w:noProof/>
                <w:webHidden/>
              </w:rPr>
              <w:t>6</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78" w:history="1">
            <w:r w:rsidR="002A1D6A" w:rsidRPr="00D704A8">
              <w:rPr>
                <w:rStyle w:val="Hyperlink"/>
                <w:noProof/>
                <w:lang w:eastAsia="en-US"/>
              </w:rPr>
              <w:t>Ämnesdidaktiker</w:t>
            </w:r>
            <w:r w:rsidR="002A1D6A">
              <w:rPr>
                <w:noProof/>
                <w:webHidden/>
              </w:rPr>
              <w:tab/>
            </w:r>
            <w:r w:rsidR="002A1D6A">
              <w:rPr>
                <w:noProof/>
                <w:webHidden/>
              </w:rPr>
              <w:fldChar w:fldCharType="begin"/>
            </w:r>
            <w:r w:rsidR="002A1D6A">
              <w:rPr>
                <w:noProof/>
                <w:webHidden/>
              </w:rPr>
              <w:instrText xml:space="preserve"> PAGEREF _Toc504127978 \h </w:instrText>
            </w:r>
            <w:r w:rsidR="002A1D6A">
              <w:rPr>
                <w:noProof/>
                <w:webHidden/>
              </w:rPr>
            </w:r>
            <w:r w:rsidR="002A1D6A">
              <w:rPr>
                <w:noProof/>
                <w:webHidden/>
              </w:rPr>
              <w:fldChar w:fldCharType="separate"/>
            </w:r>
            <w:r w:rsidR="002A1D6A">
              <w:rPr>
                <w:noProof/>
                <w:webHidden/>
              </w:rPr>
              <w:t>7</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79" w:history="1">
            <w:r w:rsidR="002A1D6A" w:rsidRPr="00D704A8">
              <w:rPr>
                <w:rStyle w:val="Hyperlink"/>
                <w:noProof/>
                <w:lang w:eastAsia="en-US"/>
              </w:rPr>
              <w:t>Kursuppgifter</w:t>
            </w:r>
            <w:r w:rsidR="002A1D6A">
              <w:rPr>
                <w:noProof/>
                <w:webHidden/>
              </w:rPr>
              <w:tab/>
            </w:r>
            <w:r w:rsidR="002A1D6A">
              <w:rPr>
                <w:noProof/>
                <w:webHidden/>
              </w:rPr>
              <w:fldChar w:fldCharType="begin"/>
            </w:r>
            <w:r w:rsidR="002A1D6A">
              <w:rPr>
                <w:noProof/>
                <w:webHidden/>
              </w:rPr>
              <w:instrText xml:space="preserve"> PAGEREF _Toc504127979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543FF9">
          <w:pPr>
            <w:pStyle w:val="TOC3"/>
            <w:tabs>
              <w:tab w:val="right" w:leader="dot" w:pos="9062"/>
            </w:tabs>
            <w:rPr>
              <w:rFonts w:asciiTheme="minorHAnsi" w:eastAsiaTheme="minorEastAsia" w:hAnsiTheme="minorHAnsi" w:cstheme="minorBidi"/>
              <w:noProof/>
              <w:sz w:val="22"/>
              <w:szCs w:val="22"/>
            </w:rPr>
          </w:pPr>
          <w:hyperlink w:anchor="_Toc504127980" w:history="1">
            <w:r w:rsidR="002A1D6A" w:rsidRPr="00D704A8">
              <w:rPr>
                <w:rStyle w:val="Hyperlink"/>
                <w:noProof/>
                <w:lang w:eastAsia="en-US"/>
              </w:rPr>
              <w:t>Kursuppgift 1</w:t>
            </w:r>
            <w:r w:rsidR="002A1D6A">
              <w:rPr>
                <w:noProof/>
                <w:webHidden/>
              </w:rPr>
              <w:tab/>
            </w:r>
            <w:r w:rsidR="002A1D6A">
              <w:rPr>
                <w:noProof/>
                <w:webHidden/>
              </w:rPr>
              <w:fldChar w:fldCharType="begin"/>
            </w:r>
            <w:r w:rsidR="002A1D6A">
              <w:rPr>
                <w:noProof/>
                <w:webHidden/>
              </w:rPr>
              <w:instrText xml:space="preserve"> PAGEREF _Toc504127980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543FF9">
          <w:pPr>
            <w:pStyle w:val="TOC3"/>
            <w:tabs>
              <w:tab w:val="right" w:leader="dot" w:pos="9062"/>
            </w:tabs>
            <w:rPr>
              <w:rFonts w:asciiTheme="minorHAnsi" w:eastAsiaTheme="minorEastAsia" w:hAnsiTheme="minorHAnsi" w:cstheme="minorBidi"/>
              <w:noProof/>
              <w:sz w:val="22"/>
              <w:szCs w:val="22"/>
            </w:rPr>
          </w:pPr>
          <w:hyperlink w:anchor="_Toc504127981" w:history="1">
            <w:r w:rsidR="002A1D6A" w:rsidRPr="00D704A8">
              <w:rPr>
                <w:rStyle w:val="Hyperlink"/>
                <w:noProof/>
                <w:lang w:eastAsia="en-US"/>
              </w:rPr>
              <w:t>Kursuppgift 2</w:t>
            </w:r>
            <w:r w:rsidR="002A1D6A">
              <w:rPr>
                <w:noProof/>
                <w:webHidden/>
              </w:rPr>
              <w:tab/>
            </w:r>
            <w:r w:rsidR="002A1D6A">
              <w:rPr>
                <w:noProof/>
                <w:webHidden/>
              </w:rPr>
              <w:fldChar w:fldCharType="begin"/>
            </w:r>
            <w:r w:rsidR="002A1D6A">
              <w:rPr>
                <w:noProof/>
                <w:webHidden/>
              </w:rPr>
              <w:instrText xml:space="preserve"> PAGEREF _Toc504127981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82" w:history="1">
            <w:r w:rsidR="002A1D6A" w:rsidRPr="00D704A8">
              <w:rPr>
                <w:rStyle w:val="Hyperlink"/>
                <w:noProof/>
              </w:rPr>
              <w:t>Examination och bedömning</w:t>
            </w:r>
            <w:r w:rsidR="002A1D6A">
              <w:rPr>
                <w:noProof/>
                <w:webHidden/>
              </w:rPr>
              <w:tab/>
            </w:r>
            <w:r w:rsidR="002A1D6A">
              <w:rPr>
                <w:noProof/>
                <w:webHidden/>
              </w:rPr>
              <w:fldChar w:fldCharType="begin"/>
            </w:r>
            <w:r w:rsidR="002A1D6A">
              <w:rPr>
                <w:noProof/>
                <w:webHidden/>
              </w:rPr>
              <w:instrText xml:space="preserve"> PAGEREF _Toc504127982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543FF9">
          <w:pPr>
            <w:pStyle w:val="TOC2"/>
            <w:tabs>
              <w:tab w:val="right" w:leader="dot" w:pos="9062"/>
            </w:tabs>
            <w:rPr>
              <w:rFonts w:asciiTheme="minorHAnsi" w:eastAsiaTheme="minorEastAsia" w:hAnsiTheme="minorHAnsi" w:cstheme="minorBidi"/>
              <w:noProof/>
              <w:sz w:val="22"/>
              <w:szCs w:val="22"/>
            </w:rPr>
          </w:pPr>
          <w:hyperlink w:anchor="_Toc504127983" w:history="1">
            <w:r w:rsidR="002A1D6A" w:rsidRPr="00D704A8">
              <w:rPr>
                <w:rStyle w:val="Hyperlink"/>
                <w:noProof/>
              </w:rPr>
              <w:t>Ämnesdidaktisk uppgift</w:t>
            </w:r>
            <w:r w:rsidR="002A1D6A">
              <w:rPr>
                <w:noProof/>
                <w:webHidden/>
              </w:rPr>
              <w:tab/>
            </w:r>
            <w:r w:rsidR="002A1D6A">
              <w:rPr>
                <w:noProof/>
                <w:webHidden/>
              </w:rPr>
              <w:fldChar w:fldCharType="begin"/>
            </w:r>
            <w:r w:rsidR="002A1D6A">
              <w:rPr>
                <w:noProof/>
                <w:webHidden/>
              </w:rPr>
              <w:instrText xml:space="preserve"> PAGEREF _Toc504127983 \h </w:instrText>
            </w:r>
            <w:r w:rsidR="002A1D6A">
              <w:rPr>
                <w:noProof/>
                <w:webHidden/>
              </w:rPr>
            </w:r>
            <w:r w:rsidR="002A1D6A">
              <w:rPr>
                <w:noProof/>
                <w:webHidden/>
              </w:rPr>
              <w:fldChar w:fldCharType="separate"/>
            </w:r>
            <w:r w:rsidR="002A1D6A">
              <w:rPr>
                <w:noProof/>
                <w:webHidden/>
              </w:rPr>
              <w:t>9</w:t>
            </w:r>
            <w:r w:rsidR="002A1D6A">
              <w:rPr>
                <w:noProof/>
                <w:webHidden/>
              </w:rPr>
              <w:fldChar w:fldCharType="end"/>
            </w:r>
          </w:hyperlink>
        </w:p>
        <w:p w:rsidR="002A1D6A" w:rsidRDefault="00543FF9">
          <w:pPr>
            <w:pStyle w:val="TOC2"/>
            <w:tabs>
              <w:tab w:val="right" w:leader="dot" w:pos="9062"/>
            </w:tabs>
            <w:rPr>
              <w:rFonts w:asciiTheme="minorHAnsi" w:eastAsiaTheme="minorEastAsia" w:hAnsiTheme="minorHAnsi" w:cstheme="minorBidi"/>
              <w:noProof/>
              <w:sz w:val="22"/>
              <w:szCs w:val="22"/>
            </w:rPr>
          </w:pPr>
          <w:hyperlink w:anchor="_Toc504127984" w:history="1">
            <w:r w:rsidR="002A1D6A" w:rsidRPr="00D704A8">
              <w:rPr>
                <w:rStyle w:val="Hyperlink"/>
                <w:noProof/>
              </w:rPr>
              <w:t>Hemtentamen</w:t>
            </w:r>
            <w:r w:rsidR="002A1D6A">
              <w:rPr>
                <w:noProof/>
                <w:webHidden/>
              </w:rPr>
              <w:tab/>
            </w:r>
            <w:r w:rsidR="002A1D6A">
              <w:rPr>
                <w:noProof/>
                <w:webHidden/>
              </w:rPr>
              <w:fldChar w:fldCharType="begin"/>
            </w:r>
            <w:r w:rsidR="002A1D6A">
              <w:rPr>
                <w:noProof/>
                <w:webHidden/>
              </w:rPr>
              <w:instrText xml:space="preserve"> PAGEREF _Toc504127984 \h </w:instrText>
            </w:r>
            <w:r w:rsidR="002A1D6A">
              <w:rPr>
                <w:noProof/>
                <w:webHidden/>
              </w:rPr>
            </w:r>
            <w:r w:rsidR="002A1D6A">
              <w:rPr>
                <w:noProof/>
                <w:webHidden/>
              </w:rPr>
              <w:fldChar w:fldCharType="separate"/>
            </w:r>
            <w:r w:rsidR="002A1D6A">
              <w:rPr>
                <w:noProof/>
                <w:webHidden/>
              </w:rPr>
              <w:t>9</w:t>
            </w:r>
            <w:r w:rsidR="002A1D6A">
              <w:rPr>
                <w:noProof/>
                <w:webHidden/>
              </w:rPr>
              <w:fldChar w:fldCharType="end"/>
            </w:r>
          </w:hyperlink>
        </w:p>
        <w:p w:rsidR="002A1D6A" w:rsidRDefault="00543FF9">
          <w:pPr>
            <w:pStyle w:val="TOC2"/>
            <w:tabs>
              <w:tab w:val="right" w:leader="dot" w:pos="9062"/>
            </w:tabs>
            <w:rPr>
              <w:rFonts w:asciiTheme="minorHAnsi" w:eastAsiaTheme="minorEastAsia" w:hAnsiTheme="minorHAnsi" w:cstheme="minorBidi"/>
              <w:noProof/>
              <w:sz w:val="22"/>
              <w:szCs w:val="22"/>
            </w:rPr>
          </w:pPr>
          <w:hyperlink w:anchor="_Toc504127985" w:history="1">
            <w:r w:rsidR="002A1D6A" w:rsidRPr="00D704A8">
              <w:rPr>
                <w:rStyle w:val="Hyperlink"/>
                <w:noProof/>
              </w:rPr>
              <w:t>Bedömningskriterier för examinationsuppgifterna</w:t>
            </w:r>
            <w:r w:rsidR="002A1D6A">
              <w:rPr>
                <w:noProof/>
                <w:webHidden/>
              </w:rPr>
              <w:tab/>
            </w:r>
            <w:r w:rsidR="002A1D6A">
              <w:rPr>
                <w:noProof/>
                <w:webHidden/>
              </w:rPr>
              <w:fldChar w:fldCharType="begin"/>
            </w:r>
            <w:r w:rsidR="002A1D6A">
              <w:rPr>
                <w:noProof/>
                <w:webHidden/>
              </w:rPr>
              <w:instrText xml:space="preserve"> PAGEREF _Toc504127985 \h </w:instrText>
            </w:r>
            <w:r w:rsidR="002A1D6A">
              <w:rPr>
                <w:noProof/>
                <w:webHidden/>
              </w:rPr>
            </w:r>
            <w:r w:rsidR="002A1D6A">
              <w:rPr>
                <w:noProof/>
                <w:webHidden/>
              </w:rPr>
              <w:fldChar w:fldCharType="separate"/>
            </w:r>
            <w:r w:rsidR="002A1D6A">
              <w:rPr>
                <w:noProof/>
                <w:webHidden/>
              </w:rPr>
              <w:t>10</w:t>
            </w:r>
            <w:r w:rsidR="002A1D6A">
              <w:rPr>
                <w:noProof/>
                <w:webHidden/>
              </w:rPr>
              <w:fldChar w:fldCharType="end"/>
            </w:r>
          </w:hyperlink>
        </w:p>
        <w:p w:rsidR="002A1D6A" w:rsidRDefault="00543FF9">
          <w:pPr>
            <w:pStyle w:val="TOC3"/>
            <w:tabs>
              <w:tab w:val="right" w:leader="dot" w:pos="9062"/>
            </w:tabs>
            <w:rPr>
              <w:rFonts w:asciiTheme="minorHAnsi" w:eastAsiaTheme="minorEastAsia" w:hAnsiTheme="minorHAnsi" w:cstheme="minorBidi"/>
              <w:noProof/>
              <w:sz w:val="22"/>
              <w:szCs w:val="22"/>
            </w:rPr>
          </w:pPr>
          <w:hyperlink w:anchor="_Toc504127986" w:history="1">
            <w:r w:rsidR="002A1D6A" w:rsidRPr="00D704A8">
              <w:rPr>
                <w:rStyle w:val="Hyperlink"/>
                <w:noProof/>
              </w:rPr>
              <w:t>Att ha i åtanke när du skriver dina uppgifter och din examination</w:t>
            </w:r>
            <w:r w:rsidR="002A1D6A">
              <w:rPr>
                <w:noProof/>
                <w:webHidden/>
              </w:rPr>
              <w:tab/>
            </w:r>
            <w:r w:rsidR="002A1D6A">
              <w:rPr>
                <w:noProof/>
                <w:webHidden/>
              </w:rPr>
              <w:fldChar w:fldCharType="begin"/>
            </w:r>
            <w:r w:rsidR="002A1D6A">
              <w:rPr>
                <w:noProof/>
                <w:webHidden/>
              </w:rPr>
              <w:instrText xml:space="preserve"> PAGEREF _Toc504127986 \h </w:instrText>
            </w:r>
            <w:r w:rsidR="002A1D6A">
              <w:rPr>
                <w:noProof/>
                <w:webHidden/>
              </w:rPr>
            </w:r>
            <w:r w:rsidR="002A1D6A">
              <w:rPr>
                <w:noProof/>
                <w:webHidden/>
              </w:rPr>
              <w:fldChar w:fldCharType="separate"/>
            </w:r>
            <w:r w:rsidR="002A1D6A">
              <w:rPr>
                <w:noProof/>
                <w:webHidden/>
              </w:rPr>
              <w:t>10</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87" w:history="1">
            <w:r w:rsidR="002A1D6A" w:rsidRPr="00D704A8">
              <w:rPr>
                <w:rStyle w:val="Hyperlink"/>
                <w:noProof/>
              </w:rPr>
              <w:t>Utvärdering</w:t>
            </w:r>
            <w:r w:rsidR="002A1D6A">
              <w:rPr>
                <w:noProof/>
                <w:webHidden/>
              </w:rPr>
              <w:tab/>
            </w:r>
            <w:r w:rsidR="002A1D6A">
              <w:rPr>
                <w:noProof/>
                <w:webHidden/>
              </w:rPr>
              <w:fldChar w:fldCharType="begin"/>
            </w:r>
            <w:r w:rsidR="002A1D6A">
              <w:rPr>
                <w:noProof/>
                <w:webHidden/>
              </w:rPr>
              <w:instrText xml:space="preserve"> PAGEREF _Toc504127987 \h </w:instrText>
            </w:r>
            <w:r w:rsidR="002A1D6A">
              <w:rPr>
                <w:noProof/>
                <w:webHidden/>
              </w:rPr>
            </w:r>
            <w:r w:rsidR="002A1D6A">
              <w:rPr>
                <w:noProof/>
                <w:webHidden/>
              </w:rPr>
              <w:fldChar w:fldCharType="separate"/>
            </w:r>
            <w:r w:rsidR="002A1D6A">
              <w:rPr>
                <w:noProof/>
                <w:webHidden/>
              </w:rPr>
              <w:t>11</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88" w:history="1">
            <w:r w:rsidR="002A1D6A" w:rsidRPr="00D704A8">
              <w:rPr>
                <w:rStyle w:val="Hyperlink"/>
                <w:noProof/>
              </w:rPr>
              <w:t>Policy rörande fusk och plagiat</w:t>
            </w:r>
            <w:r w:rsidR="002A1D6A">
              <w:rPr>
                <w:noProof/>
                <w:webHidden/>
              </w:rPr>
              <w:tab/>
            </w:r>
            <w:r w:rsidR="002A1D6A">
              <w:rPr>
                <w:noProof/>
                <w:webHidden/>
              </w:rPr>
              <w:fldChar w:fldCharType="begin"/>
            </w:r>
            <w:r w:rsidR="002A1D6A">
              <w:rPr>
                <w:noProof/>
                <w:webHidden/>
              </w:rPr>
              <w:instrText xml:space="preserve"> PAGEREF _Toc504127988 \h </w:instrText>
            </w:r>
            <w:r w:rsidR="002A1D6A">
              <w:rPr>
                <w:noProof/>
                <w:webHidden/>
              </w:rPr>
            </w:r>
            <w:r w:rsidR="002A1D6A">
              <w:rPr>
                <w:noProof/>
                <w:webHidden/>
              </w:rPr>
              <w:fldChar w:fldCharType="separate"/>
            </w:r>
            <w:r w:rsidR="002A1D6A">
              <w:rPr>
                <w:noProof/>
                <w:webHidden/>
              </w:rPr>
              <w:t>11</w:t>
            </w:r>
            <w:r w:rsidR="002A1D6A">
              <w:rPr>
                <w:noProof/>
                <w:webHidden/>
              </w:rPr>
              <w:fldChar w:fldCharType="end"/>
            </w:r>
          </w:hyperlink>
        </w:p>
        <w:p w:rsidR="002A1D6A" w:rsidRDefault="00543FF9">
          <w:pPr>
            <w:pStyle w:val="TOC2"/>
            <w:tabs>
              <w:tab w:val="right" w:leader="dot" w:pos="9062"/>
            </w:tabs>
            <w:rPr>
              <w:rFonts w:asciiTheme="minorHAnsi" w:eastAsiaTheme="minorEastAsia" w:hAnsiTheme="minorHAnsi" w:cstheme="minorBidi"/>
              <w:noProof/>
              <w:sz w:val="22"/>
              <w:szCs w:val="22"/>
            </w:rPr>
          </w:pPr>
          <w:hyperlink w:anchor="_Toc504127989" w:history="1">
            <w:r w:rsidR="002A1D6A" w:rsidRPr="00D704A8">
              <w:rPr>
                <w:rStyle w:val="Hyperlink"/>
                <w:noProof/>
              </w:rPr>
              <w:t>Vad händer vid fusk?</w:t>
            </w:r>
            <w:r w:rsidR="002A1D6A">
              <w:rPr>
                <w:noProof/>
                <w:webHidden/>
              </w:rPr>
              <w:tab/>
            </w:r>
            <w:r w:rsidR="002A1D6A">
              <w:rPr>
                <w:noProof/>
                <w:webHidden/>
              </w:rPr>
              <w:fldChar w:fldCharType="begin"/>
            </w:r>
            <w:r w:rsidR="002A1D6A">
              <w:rPr>
                <w:noProof/>
                <w:webHidden/>
              </w:rPr>
              <w:instrText xml:space="preserve"> PAGEREF _Toc504127989 \h </w:instrText>
            </w:r>
            <w:r w:rsidR="002A1D6A">
              <w:rPr>
                <w:noProof/>
                <w:webHidden/>
              </w:rPr>
            </w:r>
            <w:r w:rsidR="002A1D6A">
              <w:rPr>
                <w:noProof/>
                <w:webHidden/>
              </w:rPr>
              <w:fldChar w:fldCharType="separate"/>
            </w:r>
            <w:r w:rsidR="002A1D6A">
              <w:rPr>
                <w:noProof/>
                <w:webHidden/>
              </w:rPr>
              <w:t>12</w:t>
            </w:r>
            <w:r w:rsidR="002A1D6A">
              <w:rPr>
                <w:noProof/>
                <w:webHidden/>
              </w:rPr>
              <w:fldChar w:fldCharType="end"/>
            </w:r>
          </w:hyperlink>
        </w:p>
        <w:p w:rsidR="002A1D6A" w:rsidRDefault="00543FF9">
          <w:pPr>
            <w:pStyle w:val="TOC1"/>
            <w:tabs>
              <w:tab w:val="right" w:leader="dot" w:pos="9062"/>
            </w:tabs>
            <w:rPr>
              <w:rFonts w:asciiTheme="minorHAnsi" w:eastAsiaTheme="minorEastAsia" w:hAnsiTheme="minorHAnsi" w:cstheme="minorBidi"/>
              <w:noProof/>
              <w:sz w:val="22"/>
              <w:szCs w:val="22"/>
            </w:rPr>
          </w:pPr>
          <w:hyperlink w:anchor="_Toc504127990" w:history="1">
            <w:r w:rsidR="002A1D6A" w:rsidRPr="00D704A8">
              <w:rPr>
                <w:rStyle w:val="Hyperlink"/>
                <w:noProof/>
              </w:rPr>
              <w:t>Litteraturlista</w:t>
            </w:r>
            <w:r w:rsidR="002A1D6A">
              <w:rPr>
                <w:noProof/>
                <w:webHidden/>
              </w:rPr>
              <w:tab/>
            </w:r>
            <w:r w:rsidR="002A1D6A">
              <w:rPr>
                <w:noProof/>
                <w:webHidden/>
              </w:rPr>
              <w:fldChar w:fldCharType="begin"/>
            </w:r>
            <w:r w:rsidR="002A1D6A">
              <w:rPr>
                <w:noProof/>
                <w:webHidden/>
              </w:rPr>
              <w:instrText xml:space="preserve"> PAGEREF _Toc504127990 \h </w:instrText>
            </w:r>
            <w:r w:rsidR="002A1D6A">
              <w:rPr>
                <w:noProof/>
                <w:webHidden/>
              </w:rPr>
            </w:r>
            <w:r w:rsidR="002A1D6A">
              <w:rPr>
                <w:noProof/>
                <w:webHidden/>
              </w:rPr>
              <w:fldChar w:fldCharType="separate"/>
            </w:r>
            <w:r w:rsidR="002A1D6A">
              <w:rPr>
                <w:noProof/>
                <w:webHidden/>
              </w:rPr>
              <w:t>13</w:t>
            </w:r>
            <w:r w:rsidR="002A1D6A">
              <w:rPr>
                <w:noProof/>
                <w:webHidden/>
              </w:rPr>
              <w:fldChar w:fldCharType="end"/>
            </w:r>
          </w:hyperlink>
        </w:p>
        <w:p w:rsidR="002A1D6A" w:rsidRDefault="00543FF9">
          <w:pPr>
            <w:pStyle w:val="TOC2"/>
            <w:tabs>
              <w:tab w:val="right" w:leader="dot" w:pos="9062"/>
            </w:tabs>
            <w:rPr>
              <w:rFonts w:asciiTheme="minorHAnsi" w:eastAsiaTheme="minorEastAsia" w:hAnsiTheme="minorHAnsi" w:cstheme="minorBidi"/>
              <w:noProof/>
              <w:sz w:val="22"/>
              <w:szCs w:val="22"/>
            </w:rPr>
          </w:pPr>
          <w:hyperlink w:anchor="_Toc504127991" w:history="1">
            <w:r w:rsidR="002A1D6A" w:rsidRPr="00D704A8">
              <w:rPr>
                <w:rStyle w:val="Hyperlink"/>
                <w:noProof/>
              </w:rPr>
              <w:t>Obligatorisk kurslitteratur</w:t>
            </w:r>
            <w:r w:rsidR="002A1D6A">
              <w:rPr>
                <w:noProof/>
                <w:webHidden/>
              </w:rPr>
              <w:tab/>
            </w:r>
            <w:r w:rsidR="002A1D6A">
              <w:rPr>
                <w:noProof/>
                <w:webHidden/>
              </w:rPr>
              <w:fldChar w:fldCharType="begin"/>
            </w:r>
            <w:r w:rsidR="002A1D6A">
              <w:rPr>
                <w:noProof/>
                <w:webHidden/>
              </w:rPr>
              <w:instrText xml:space="preserve"> PAGEREF _Toc504127991 \h </w:instrText>
            </w:r>
            <w:r w:rsidR="002A1D6A">
              <w:rPr>
                <w:noProof/>
                <w:webHidden/>
              </w:rPr>
            </w:r>
            <w:r w:rsidR="002A1D6A">
              <w:rPr>
                <w:noProof/>
                <w:webHidden/>
              </w:rPr>
              <w:fldChar w:fldCharType="separate"/>
            </w:r>
            <w:r w:rsidR="002A1D6A">
              <w:rPr>
                <w:noProof/>
                <w:webHidden/>
              </w:rPr>
              <w:t>13</w:t>
            </w:r>
            <w:r w:rsidR="002A1D6A">
              <w:rPr>
                <w:noProof/>
                <w:webHidden/>
              </w:rPr>
              <w:fldChar w:fldCharType="end"/>
            </w:r>
          </w:hyperlink>
        </w:p>
        <w:p w:rsidR="002A1D6A" w:rsidRDefault="00543FF9">
          <w:pPr>
            <w:pStyle w:val="TOC2"/>
            <w:tabs>
              <w:tab w:val="right" w:leader="dot" w:pos="9062"/>
            </w:tabs>
            <w:rPr>
              <w:rFonts w:asciiTheme="minorHAnsi" w:eastAsiaTheme="minorEastAsia" w:hAnsiTheme="minorHAnsi" w:cstheme="minorBidi"/>
              <w:noProof/>
              <w:sz w:val="22"/>
              <w:szCs w:val="22"/>
            </w:rPr>
          </w:pPr>
          <w:hyperlink w:anchor="_Toc504127992" w:history="1">
            <w:r w:rsidR="002A1D6A" w:rsidRPr="00D704A8">
              <w:rPr>
                <w:rStyle w:val="Hyperlink"/>
                <w:noProof/>
              </w:rPr>
              <w:t>Valbar kurslitteratur</w:t>
            </w:r>
            <w:r w:rsidR="002A1D6A">
              <w:rPr>
                <w:noProof/>
                <w:webHidden/>
              </w:rPr>
              <w:tab/>
            </w:r>
            <w:r w:rsidR="002A1D6A">
              <w:rPr>
                <w:noProof/>
                <w:webHidden/>
              </w:rPr>
              <w:fldChar w:fldCharType="begin"/>
            </w:r>
            <w:r w:rsidR="002A1D6A">
              <w:rPr>
                <w:noProof/>
                <w:webHidden/>
              </w:rPr>
              <w:instrText xml:space="preserve"> PAGEREF _Toc504127992 \h </w:instrText>
            </w:r>
            <w:r w:rsidR="002A1D6A">
              <w:rPr>
                <w:noProof/>
                <w:webHidden/>
              </w:rPr>
            </w:r>
            <w:r w:rsidR="002A1D6A">
              <w:rPr>
                <w:noProof/>
                <w:webHidden/>
              </w:rPr>
              <w:fldChar w:fldCharType="separate"/>
            </w:r>
            <w:r w:rsidR="002A1D6A">
              <w:rPr>
                <w:noProof/>
                <w:webHidden/>
              </w:rPr>
              <w:t>14</w:t>
            </w:r>
            <w:r w:rsidR="002A1D6A">
              <w:rPr>
                <w:noProof/>
                <w:webHidden/>
              </w:rPr>
              <w:fldChar w:fldCharType="end"/>
            </w:r>
          </w:hyperlink>
        </w:p>
        <w:p w:rsidR="00D01D7B" w:rsidRDefault="00D01D7B" w:rsidP="0088018D">
          <w:pPr>
            <w:jc w:val="left"/>
          </w:pPr>
          <w:r>
            <w:rPr>
              <w:b/>
              <w:bCs/>
            </w:rPr>
            <w:fldChar w:fldCharType="end"/>
          </w:r>
        </w:p>
      </w:sdtContent>
    </w:sdt>
    <w:p w:rsidR="00B66F27" w:rsidRPr="00B66F27" w:rsidRDefault="00B66F27" w:rsidP="0088018D">
      <w:pPr>
        <w:jc w:val="left"/>
      </w:pPr>
    </w:p>
    <w:p w:rsidR="00AB385B" w:rsidRDefault="00AB385B" w:rsidP="0088018D">
      <w:pPr>
        <w:spacing w:after="200" w:line="276" w:lineRule="auto"/>
        <w:jc w:val="left"/>
      </w:pPr>
      <w:r>
        <w:br w:type="page"/>
      </w:r>
    </w:p>
    <w:p w:rsidR="00AB385B" w:rsidRDefault="00AB385B" w:rsidP="0088018D">
      <w:pPr>
        <w:pStyle w:val="Heading1"/>
        <w:jc w:val="left"/>
        <w:rPr>
          <w:lang w:eastAsia="en-US"/>
        </w:rPr>
      </w:pPr>
      <w:bookmarkStart w:id="0" w:name="_Toc504127972"/>
      <w:r>
        <w:rPr>
          <w:lang w:eastAsia="en-US"/>
        </w:rPr>
        <w:lastRenderedPageBreak/>
        <w:t>Förord</w:t>
      </w:r>
      <w:bookmarkEnd w:id="0"/>
    </w:p>
    <w:p w:rsidR="00AB385B" w:rsidRDefault="00AB385B" w:rsidP="0088018D">
      <w:pPr>
        <w:jc w:val="left"/>
        <w:rPr>
          <w:lang w:eastAsia="en-US"/>
        </w:rPr>
      </w:pPr>
    </w:p>
    <w:p w:rsidR="00AB385B" w:rsidRPr="00AB385B" w:rsidRDefault="00AB385B" w:rsidP="0088018D">
      <w:pPr>
        <w:jc w:val="left"/>
        <w:rPr>
          <w:lang w:eastAsia="en-US"/>
        </w:rPr>
      </w:pPr>
    </w:p>
    <w:p w:rsidR="00AB385B" w:rsidRPr="00277652" w:rsidRDefault="00AB385B" w:rsidP="0088018D">
      <w:pPr>
        <w:autoSpaceDE w:val="0"/>
        <w:autoSpaceDN w:val="0"/>
        <w:adjustRightInd w:val="0"/>
        <w:spacing w:line="240" w:lineRule="auto"/>
        <w:jc w:val="left"/>
        <w:rPr>
          <w:b/>
          <w:bCs/>
          <w:szCs w:val="24"/>
          <w:lang w:eastAsia="en-US"/>
        </w:rPr>
      </w:pPr>
      <w:r w:rsidRPr="00277652">
        <w:rPr>
          <w:b/>
          <w:bCs/>
          <w:szCs w:val="24"/>
          <w:lang w:eastAsia="en-US"/>
        </w:rPr>
        <w:t xml:space="preserve">Välkommen till kursen </w:t>
      </w:r>
      <w:r w:rsidRPr="00277652">
        <w:rPr>
          <w:b/>
          <w:bCs/>
          <w:i/>
          <w:iCs/>
          <w:szCs w:val="24"/>
          <w:lang w:eastAsia="en-US"/>
        </w:rPr>
        <w:t xml:space="preserve">Kunskap och lärande med fokus på didaktiska processer </w:t>
      </w:r>
      <w:r w:rsidRPr="00277652">
        <w:rPr>
          <w:b/>
          <w:bCs/>
          <w:szCs w:val="24"/>
          <w:lang w:eastAsia="en-US"/>
        </w:rPr>
        <w:t xml:space="preserve">7,5 </w:t>
      </w:r>
      <w:proofErr w:type="spellStart"/>
      <w:r w:rsidRPr="00277652">
        <w:rPr>
          <w:b/>
          <w:bCs/>
          <w:szCs w:val="24"/>
          <w:lang w:eastAsia="en-US"/>
        </w:rPr>
        <w:t>hp</w:t>
      </w:r>
      <w:proofErr w:type="spellEnd"/>
      <w:r w:rsidRPr="00277652">
        <w:rPr>
          <w:b/>
          <w:bCs/>
          <w:szCs w:val="24"/>
          <w:lang w:eastAsia="en-US"/>
        </w:rPr>
        <w:t xml:space="preserve">, </w:t>
      </w:r>
      <w:r w:rsidR="006566CF">
        <w:rPr>
          <w:b/>
          <w:bCs/>
          <w:szCs w:val="24"/>
          <w:lang w:eastAsia="en-US"/>
        </w:rPr>
        <w:t>vårterminen 201</w:t>
      </w:r>
      <w:r w:rsidR="008605FA">
        <w:rPr>
          <w:b/>
          <w:bCs/>
          <w:szCs w:val="24"/>
          <w:lang w:eastAsia="en-US"/>
        </w:rPr>
        <w:t>9</w:t>
      </w:r>
      <w:r w:rsidRPr="00277652">
        <w:rPr>
          <w:b/>
          <w:bCs/>
          <w:szCs w:val="24"/>
          <w:lang w:eastAsia="en-US"/>
        </w:rPr>
        <w:t>.</w:t>
      </w:r>
    </w:p>
    <w:p w:rsidR="00AB385B" w:rsidRPr="00277652" w:rsidRDefault="00AB385B" w:rsidP="0088018D">
      <w:pPr>
        <w:autoSpaceDE w:val="0"/>
        <w:autoSpaceDN w:val="0"/>
        <w:adjustRightInd w:val="0"/>
        <w:spacing w:line="240" w:lineRule="auto"/>
        <w:jc w:val="left"/>
        <w:rPr>
          <w:b/>
          <w:bCs/>
          <w:szCs w:val="24"/>
          <w:lang w:eastAsia="en-US"/>
        </w:rPr>
      </w:pPr>
    </w:p>
    <w:p w:rsidR="00AB385B" w:rsidRPr="00277652" w:rsidRDefault="00AB385B" w:rsidP="0088018D">
      <w:pPr>
        <w:autoSpaceDE w:val="0"/>
        <w:autoSpaceDN w:val="0"/>
        <w:adjustRightInd w:val="0"/>
        <w:spacing w:line="240" w:lineRule="auto"/>
        <w:jc w:val="left"/>
        <w:rPr>
          <w:b/>
          <w:bCs/>
          <w:szCs w:val="24"/>
          <w:lang w:eastAsia="en-US"/>
        </w:rPr>
      </w:pPr>
    </w:p>
    <w:p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Syftet med studiehandledningen är att underlätta</w:t>
      </w:r>
      <w:r w:rsidR="00C677A2" w:rsidRPr="00277652">
        <w:rPr>
          <w:szCs w:val="24"/>
          <w:lang w:eastAsia="en-US"/>
        </w:rPr>
        <w:t xml:space="preserve"> studierna genom att tydliggöra </w:t>
      </w:r>
      <w:r w:rsidRPr="00277652">
        <w:rPr>
          <w:szCs w:val="24"/>
          <w:lang w:eastAsia="en-US"/>
        </w:rPr>
        <w:t>kursens syften, mål och upplägg. Förutom informati</w:t>
      </w:r>
      <w:r w:rsidR="00C677A2" w:rsidRPr="00277652">
        <w:rPr>
          <w:szCs w:val="24"/>
          <w:lang w:eastAsia="en-US"/>
        </w:rPr>
        <w:t xml:space="preserve">on om föreläsningar, litteratur </w:t>
      </w:r>
      <w:r w:rsidRPr="00277652">
        <w:rPr>
          <w:szCs w:val="24"/>
          <w:lang w:eastAsia="en-US"/>
        </w:rPr>
        <w:t xml:space="preserve">och kursuppgifter omfattar studiehandledningen </w:t>
      </w:r>
      <w:r w:rsidR="00C677A2" w:rsidRPr="00277652">
        <w:rPr>
          <w:szCs w:val="24"/>
          <w:lang w:eastAsia="en-US"/>
        </w:rPr>
        <w:t xml:space="preserve">även information om examination </w:t>
      </w:r>
      <w:r w:rsidRPr="00277652">
        <w:rPr>
          <w:szCs w:val="24"/>
          <w:lang w:eastAsia="en-US"/>
        </w:rPr>
        <w:t>och kursens bedömningsgrunder.</w:t>
      </w: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I studiehandledningen finns kursens schema och litteraturlista.</w:t>
      </w: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b/>
          <w:bCs/>
          <w:i/>
          <w:iCs/>
          <w:szCs w:val="24"/>
          <w:lang w:eastAsia="en-US"/>
        </w:rPr>
      </w:pPr>
      <w:r w:rsidRPr="00277652">
        <w:rPr>
          <w:b/>
          <w:bCs/>
          <w:i/>
          <w:iCs/>
          <w:szCs w:val="24"/>
          <w:lang w:eastAsia="en-US"/>
        </w:rPr>
        <w:t>Lycka till med studierna!</w:t>
      </w:r>
    </w:p>
    <w:p w:rsidR="00AB385B" w:rsidRPr="00277652" w:rsidRDefault="00AB385B" w:rsidP="0088018D">
      <w:pPr>
        <w:autoSpaceDE w:val="0"/>
        <w:autoSpaceDN w:val="0"/>
        <w:adjustRightInd w:val="0"/>
        <w:spacing w:line="240" w:lineRule="auto"/>
        <w:jc w:val="left"/>
        <w:rPr>
          <w:b/>
          <w:bCs/>
          <w:i/>
          <w:iCs/>
          <w:szCs w:val="24"/>
          <w:lang w:eastAsia="en-US"/>
        </w:rPr>
      </w:pPr>
    </w:p>
    <w:p w:rsidR="00AB385B" w:rsidRPr="00277652" w:rsidRDefault="00AB385B" w:rsidP="0088018D">
      <w:pPr>
        <w:autoSpaceDE w:val="0"/>
        <w:autoSpaceDN w:val="0"/>
        <w:adjustRightInd w:val="0"/>
        <w:spacing w:line="240" w:lineRule="auto"/>
        <w:jc w:val="left"/>
        <w:rPr>
          <w:b/>
          <w:bCs/>
          <w:i/>
          <w:iCs/>
          <w:szCs w:val="24"/>
          <w:lang w:eastAsia="en-US"/>
        </w:rPr>
      </w:pPr>
    </w:p>
    <w:p w:rsidR="00AB385B" w:rsidRPr="00277652" w:rsidRDefault="006A2B1A" w:rsidP="0088018D">
      <w:pPr>
        <w:autoSpaceDE w:val="0"/>
        <w:autoSpaceDN w:val="0"/>
        <w:adjustRightInd w:val="0"/>
        <w:spacing w:line="240" w:lineRule="auto"/>
        <w:jc w:val="left"/>
        <w:rPr>
          <w:sz w:val="28"/>
          <w:szCs w:val="28"/>
          <w:lang w:eastAsia="en-US"/>
        </w:rPr>
      </w:pPr>
      <w:r>
        <w:rPr>
          <w:sz w:val="28"/>
          <w:szCs w:val="28"/>
          <w:lang w:eastAsia="en-US"/>
        </w:rPr>
        <w:t>Robert Aman</w:t>
      </w:r>
    </w:p>
    <w:p w:rsidR="00AB385B" w:rsidRPr="00277652" w:rsidRDefault="00AB385B" w:rsidP="0088018D">
      <w:pPr>
        <w:jc w:val="left"/>
        <w:rPr>
          <w:szCs w:val="24"/>
          <w:lang w:eastAsia="en-US"/>
        </w:rPr>
      </w:pPr>
      <w:r w:rsidRPr="00277652">
        <w:rPr>
          <w:szCs w:val="24"/>
          <w:lang w:eastAsia="en-US"/>
        </w:rPr>
        <w:t>Kursansvarig</w:t>
      </w: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pStyle w:val="Heading2"/>
        <w:jc w:val="left"/>
        <w:rPr>
          <w:lang w:eastAsia="en-US"/>
        </w:rPr>
      </w:pPr>
      <w:bookmarkStart w:id="1" w:name="_Toc504127973"/>
      <w:r>
        <w:rPr>
          <w:lang w:eastAsia="en-US"/>
        </w:rPr>
        <w:t>Kontaktuppgifter</w:t>
      </w:r>
      <w:bookmarkEnd w:id="1"/>
    </w:p>
    <w:p w:rsidR="00827E67" w:rsidRDefault="00827E67" w:rsidP="0088018D">
      <w:pPr>
        <w:jc w:val="left"/>
        <w:rPr>
          <w:lang w:eastAsia="en-US"/>
        </w:rPr>
      </w:pPr>
    </w:p>
    <w:p w:rsidR="00827E67" w:rsidRPr="00827E67" w:rsidRDefault="00827E67" w:rsidP="0088018D">
      <w:pPr>
        <w:jc w:val="left"/>
        <w:rPr>
          <w:lang w:eastAsia="en-US"/>
        </w:rPr>
      </w:pP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Postadress till kursansvariga:</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Linköpings universitet</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IBL</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581 83 Linköping</w:t>
      </w:r>
    </w:p>
    <w:p w:rsidR="00827E67" w:rsidRPr="00A439CA" w:rsidRDefault="00827E67" w:rsidP="0088018D">
      <w:pPr>
        <w:autoSpaceDE w:val="0"/>
        <w:autoSpaceDN w:val="0"/>
        <w:adjustRightInd w:val="0"/>
        <w:spacing w:line="240" w:lineRule="auto"/>
        <w:jc w:val="left"/>
        <w:rPr>
          <w:color w:val="000000"/>
          <w:szCs w:val="24"/>
          <w:lang w:eastAsia="en-US"/>
        </w:rPr>
      </w:pPr>
    </w:p>
    <w:p w:rsidR="00827E67" w:rsidRPr="00A439CA" w:rsidRDefault="00827E67" w:rsidP="0088018D">
      <w:pPr>
        <w:autoSpaceDE w:val="0"/>
        <w:autoSpaceDN w:val="0"/>
        <w:adjustRightInd w:val="0"/>
        <w:spacing w:line="240" w:lineRule="auto"/>
        <w:jc w:val="left"/>
        <w:rPr>
          <w:color w:val="000000"/>
          <w:szCs w:val="24"/>
          <w:lang w:eastAsia="en-US"/>
        </w:rPr>
      </w:pPr>
    </w:p>
    <w:p w:rsidR="00827E67" w:rsidRPr="00A439CA" w:rsidRDefault="00827E67" w:rsidP="0088018D">
      <w:pPr>
        <w:autoSpaceDE w:val="0"/>
        <w:autoSpaceDN w:val="0"/>
        <w:adjustRightInd w:val="0"/>
        <w:spacing w:line="240" w:lineRule="auto"/>
        <w:jc w:val="left"/>
        <w:rPr>
          <w:color w:val="000000"/>
          <w:sz w:val="22"/>
          <w:szCs w:val="22"/>
          <w:lang w:eastAsia="en-US"/>
        </w:rPr>
      </w:pPr>
      <w:r w:rsidRPr="00A439CA">
        <w:rPr>
          <w:color w:val="000000"/>
          <w:szCs w:val="24"/>
          <w:lang w:eastAsia="en-US"/>
        </w:rPr>
        <w:t xml:space="preserve">Kursansvarig: </w:t>
      </w:r>
      <w:r w:rsidR="006A2B1A">
        <w:rPr>
          <w:color w:val="000000"/>
          <w:szCs w:val="24"/>
          <w:lang w:eastAsia="en-US"/>
        </w:rPr>
        <w:t>Robert</w:t>
      </w:r>
      <w:r w:rsidRPr="00A439CA">
        <w:rPr>
          <w:color w:val="000000"/>
          <w:szCs w:val="24"/>
          <w:lang w:eastAsia="en-US"/>
        </w:rPr>
        <w:t xml:space="preserve"> </w:t>
      </w:r>
      <w:r w:rsidR="006A2B1A">
        <w:rPr>
          <w:color w:val="000000"/>
          <w:szCs w:val="24"/>
          <w:lang w:eastAsia="en-US"/>
        </w:rPr>
        <w:t>Aman</w:t>
      </w:r>
      <w:r w:rsidRPr="00A439CA">
        <w:rPr>
          <w:color w:val="000000"/>
          <w:szCs w:val="24"/>
          <w:lang w:eastAsia="en-US"/>
        </w:rPr>
        <w:t xml:space="preserve">, </w:t>
      </w:r>
      <w:hyperlink r:id="rId12" w:history="1">
        <w:r w:rsidR="006A2B1A" w:rsidRPr="008D6D85">
          <w:rPr>
            <w:rStyle w:val="Hyperlink"/>
            <w:szCs w:val="24"/>
            <w:lang w:eastAsia="en-US"/>
          </w:rPr>
          <w:t>robert.aman@liu.se</w:t>
        </w:r>
      </w:hyperlink>
      <w:r w:rsidRPr="00A439CA">
        <w:rPr>
          <w:color w:val="0000FF"/>
          <w:szCs w:val="24"/>
          <w:lang w:eastAsia="en-US"/>
        </w:rPr>
        <w:t xml:space="preserve"> </w:t>
      </w:r>
      <w:r w:rsidRPr="00A439CA">
        <w:rPr>
          <w:color w:val="000000"/>
          <w:sz w:val="22"/>
          <w:szCs w:val="22"/>
          <w:lang w:eastAsia="en-US"/>
        </w:rPr>
        <w:t>013-28 2</w:t>
      </w:r>
      <w:r w:rsidR="006A2B1A">
        <w:rPr>
          <w:color w:val="000000"/>
          <w:sz w:val="22"/>
          <w:szCs w:val="22"/>
          <w:lang w:eastAsia="en-US"/>
        </w:rPr>
        <w:t>0 90</w:t>
      </w:r>
      <w:r w:rsidRPr="00A439CA">
        <w:rPr>
          <w:color w:val="000000"/>
          <w:sz w:val="22"/>
          <w:szCs w:val="22"/>
          <w:lang w:eastAsia="en-US"/>
        </w:rPr>
        <w:br/>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Kursadministratör: Maria Lorin</w:t>
      </w:r>
      <w:r w:rsidR="0029162C" w:rsidRPr="00A439CA">
        <w:rPr>
          <w:color w:val="000000"/>
          <w:szCs w:val="24"/>
          <w:lang w:eastAsia="en-US"/>
        </w:rPr>
        <w:t>,</w:t>
      </w:r>
      <w:r w:rsidRPr="00A439CA">
        <w:rPr>
          <w:color w:val="000000"/>
          <w:szCs w:val="24"/>
          <w:lang w:eastAsia="en-US"/>
        </w:rPr>
        <w:t xml:space="preserve"> </w:t>
      </w:r>
      <w:r w:rsidRPr="00A439CA">
        <w:rPr>
          <w:color w:val="0000FF"/>
          <w:szCs w:val="24"/>
          <w:lang w:eastAsia="en-US"/>
        </w:rPr>
        <w:t xml:space="preserve">maria.lorin@liu.se </w:t>
      </w:r>
      <w:r w:rsidRPr="00A439CA">
        <w:rPr>
          <w:color w:val="000000"/>
          <w:szCs w:val="24"/>
          <w:lang w:eastAsia="en-US"/>
        </w:rPr>
        <w:t>013- 28 20 79</w:t>
      </w:r>
      <w:r w:rsidRPr="00A439CA">
        <w:rPr>
          <w:color w:val="000000"/>
          <w:szCs w:val="24"/>
          <w:lang w:eastAsia="en-US"/>
        </w:rPr>
        <w:br/>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 xml:space="preserve">Programansvarig: Ingrid Olsson, </w:t>
      </w:r>
      <w:r w:rsidRPr="00A439CA">
        <w:rPr>
          <w:color w:val="0000FF"/>
          <w:szCs w:val="24"/>
          <w:lang w:eastAsia="en-US"/>
        </w:rPr>
        <w:t xml:space="preserve">ingrid.olsson@liu.se </w:t>
      </w:r>
      <w:r w:rsidRPr="00A439CA">
        <w:rPr>
          <w:color w:val="000000"/>
          <w:szCs w:val="24"/>
          <w:lang w:eastAsia="en-US"/>
        </w:rPr>
        <w:t>013-28 44 71</w:t>
      </w:r>
      <w:r w:rsidRPr="00A439CA">
        <w:rPr>
          <w:color w:val="000000"/>
          <w:szCs w:val="24"/>
          <w:lang w:eastAsia="en-US"/>
        </w:rPr>
        <w:br/>
      </w:r>
    </w:p>
    <w:p w:rsidR="00827E67" w:rsidRPr="00A439CA" w:rsidRDefault="00827E67" w:rsidP="0088018D">
      <w:pPr>
        <w:jc w:val="left"/>
        <w:rPr>
          <w:color w:val="0000FF"/>
          <w:szCs w:val="24"/>
          <w:lang w:eastAsia="en-US"/>
        </w:rPr>
      </w:pPr>
      <w:r w:rsidRPr="00A439CA">
        <w:rPr>
          <w:color w:val="000000"/>
          <w:szCs w:val="24"/>
          <w:lang w:eastAsia="en-US"/>
        </w:rPr>
        <w:t xml:space="preserve">Kursmentor: Åsa </w:t>
      </w:r>
      <w:proofErr w:type="spellStart"/>
      <w:r w:rsidRPr="00A439CA">
        <w:rPr>
          <w:color w:val="000000"/>
          <w:szCs w:val="24"/>
          <w:lang w:eastAsia="en-US"/>
        </w:rPr>
        <w:t>Howchin</w:t>
      </w:r>
      <w:proofErr w:type="spellEnd"/>
      <w:r w:rsidRPr="00A439CA">
        <w:rPr>
          <w:color w:val="000000"/>
          <w:szCs w:val="24"/>
          <w:lang w:eastAsia="en-US"/>
        </w:rPr>
        <w:t xml:space="preserve"> Wallén</w:t>
      </w:r>
      <w:r w:rsidR="0029162C" w:rsidRPr="00A439CA">
        <w:rPr>
          <w:color w:val="000000"/>
          <w:szCs w:val="24"/>
          <w:lang w:eastAsia="en-US"/>
        </w:rPr>
        <w:t>,</w:t>
      </w:r>
      <w:r w:rsidRPr="00A439CA">
        <w:rPr>
          <w:color w:val="000000"/>
          <w:szCs w:val="24"/>
          <w:lang w:eastAsia="en-US"/>
        </w:rPr>
        <w:t xml:space="preserve"> </w:t>
      </w:r>
      <w:hyperlink r:id="rId13" w:history="1">
        <w:r w:rsidR="0049496D" w:rsidRPr="00A439CA">
          <w:rPr>
            <w:rStyle w:val="Hyperlink"/>
            <w:szCs w:val="24"/>
            <w:lang w:eastAsia="en-US"/>
          </w:rPr>
          <w:t>asa.howchin-wallen@liu.se</w:t>
        </w:r>
      </w:hyperlink>
    </w:p>
    <w:p w:rsidR="0049496D" w:rsidRDefault="0049496D" w:rsidP="0088018D">
      <w:pPr>
        <w:jc w:val="left"/>
        <w:rPr>
          <w:rFonts w:ascii="Helvetica" w:hAnsi="Helvetica" w:cs="Helvetica"/>
          <w:color w:val="0000FF"/>
          <w:szCs w:val="24"/>
          <w:lang w:eastAsia="en-US"/>
        </w:rPr>
      </w:pPr>
    </w:p>
    <w:p w:rsidR="0049496D" w:rsidRDefault="0049496D" w:rsidP="0088018D">
      <w:pPr>
        <w:jc w:val="left"/>
        <w:rPr>
          <w:rFonts w:ascii="Helvetica" w:hAnsi="Helvetica" w:cs="Helvetica"/>
          <w:color w:val="0000FF"/>
          <w:szCs w:val="24"/>
          <w:lang w:eastAsia="en-US"/>
        </w:rPr>
      </w:pPr>
    </w:p>
    <w:p w:rsidR="0049496D" w:rsidRDefault="0049496D" w:rsidP="0088018D">
      <w:pPr>
        <w:jc w:val="left"/>
        <w:rPr>
          <w:rFonts w:ascii="Helvetica" w:hAnsi="Helvetica" w:cs="Helvetica"/>
          <w:color w:val="0000FF"/>
          <w:szCs w:val="24"/>
          <w:lang w:eastAsia="en-US"/>
        </w:rPr>
      </w:pPr>
    </w:p>
    <w:p w:rsidR="0049496D" w:rsidRDefault="00803583" w:rsidP="0088018D">
      <w:pPr>
        <w:pStyle w:val="Heading1"/>
        <w:jc w:val="left"/>
        <w:rPr>
          <w:lang w:eastAsia="en-US"/>
        </w:rPr>
      </w:pPr>
      <w:bookmarkStart w:id="2" w:name="_Toc504127974"/>
      <w:r>
        <w:rPr>
          <w:lang w:eastAsia="en-US"/>
        </w:rPr>
        <w:lastRenderedPageBreak/>
        <w:t>Kursens</w:t>
      </w:r>
      <w:r w:rsidR="0049496D">
        <w:rPr>
          <w:lang w:eastAsia="en-US"/>
        </w:rPr>
        <w:t xml:space="preserve"> innehåll</w:t>
      </w:r>
      <w:r>
        <w:rPr>
          <w:lang w:eastAsia="en-US"/>
        </w:rPr>
        <w:t>, mål</w:t>
      </w:r>
      <w:r w:rsidR="007D51C2">
        <w:rPr>
          <w:lang w:eastAsia="en-US"/>
        </w:rPr>
        <w:t xml:space="preserve"> och organisering</w:t>
      </w:r>
      <w:bookmarkEnd w:id="2"/>
    </w:p>
    <w:p w:rsidR="0049496D" w:rsidRDefault="0049496D" w:rsidP="0088018D">
      <w:pPr>
        <w:jc w:val="left"/>
        <w:rPr>
          <w:lang w:eastAsia="en-US"/>
        </w:rPr>
      </w:pPr>
    </w:p>
    <w:p w:rsidR="00E250CD" w:rsidRDefault="00277652" w:rsidP="0088018D">
      <w:pPr>
        <w:autoSpaceDE w:val="0"/>
        <w:autoSpaceDN w:val="0"/>
        <w:adjustRightInd w:val="0"/>
        <w:spacing w:line="240" w:lineRule="auto"/>
        <w:jc w:val="left"/>
        <w:rPr>
          <w:szCs w:val="24"/>
        </w:rPr>
      </w:pPr>
      <w:r w:rsidRPr="00A439CA">
        <w:rPr>
          <w:szCs w:val="24"/>
          <w:lang w:eastAsia="en-US"/>
        </w:rPr>
        <w:t xml:space="preserve">Kursen </w:t>
      </w:r>
      <w:r w:rsidR="00A439CA" w:rsidRPr="00FE2BC0">
        <w:rPr>
          <w:i/>
          <w:szCs w:val="24"/>
          <w:lang w:eastAsia="en-US"/>
        </w:rPr>
        <w:t>Kunskap och lärande med fokus på didaktiska processer</w:t>
      </w:r>
      <w:r w:rsidR="00A439CA" w:rsidRPr="00A439CA">
        <w:rPr>
          <w:szCs w:val="24"/>
          <w:lang w:eastAsia="en-US"/>
        </w:rPr>
        <w:t xml:space="preserve"> inom kompletterande pedagogisk </w:t>
      </w:r>
      <w:r w:rsidRPr="00A439CA">
        <w:rPr>
          <w:szCs w:val="24"/>
          <w:lang w:eastAsia="en-US"/>
        </w:rPr>
        <w:t>utbildning (KPU</w:t>
      </w:r>
      <w:r w:rsidR="00D075A4">
        <w:rPr>
          <w:szCs w:val="24"/>
          <w:lang w:eastAsia="en-US"/>
        </w:rPr>
        <w:t>, VAL</w:t>
      </w:r>
      <w:r w:rsidR="007D217A">
        <w:rPr>
          <w:szCs w:val="24"/>
          <w:lang w:eastAsia="en-US"/>
        </w:rPr>
        <w:t>, ULV</w:t>
      </w:r>
      <w:r w:rsidRPr="00A439CA">
        <w:rPr>
          <w:szCs w:val="24"/>
          <w:lang w:eastAsia="en-US"/>
        </w:rPr>
        <w:t>) till ämneslärare (</w:t>
      </w:r>
      <w:proofErr w:type="gramStart"/>
      <w:r w:rsidRPr="00A439CA">
        <w:rPr>
          <w:szCs w:val="24"/>
          <w:lang w:eastAsia="en-US"/>
        </w:rPr>
        <w:t>7-9</w:t>
      </w:r>
      <w:proofErr w:type="gramEnd"/>
      <w:r w:rsidRPr="00A439CA">
        <w:rPr>
          <w:szCs w:val="24"/>
          <w:lang w:eastAsia="en-US"/>
        </w:rPr>
        <w:t xml:space="preserve"> och</w:t>
      </w:r>
      <w:r w:rsidR="00A439CA" w:rsidRPr="00A439CA">
        <w:rPr>
          <w:szCs w:val="24"/>
          <w:lang w:eastAsia="en-US"/>
        </w:rPr>
        <w:t xml:space="preserve"> gymnasieskolan) vid Linköpings </w:t>
      </w:r>
      <w:r w:rsidRPr="00A439CA">
        <w:rPr>
          <w:szCs w:val="24"/>
          <w:lang w:eastAsia="en-US"/>
        </w:rPr>
        <w:t>un</w:t>
      </w:r>
      <w:r w:rsidR="00A439CA">
        <w:rPr>
          <w:szCs w:val="24"/>
          <w:lang w:eastAsia="en-US"/>
        </w:rPr>
        <w:t xml:space="preserve">iversitet, är en kurs som behandlar </w:t>
      </w:r>
      <w:r w:rsidR="00A439CA" w:rsidRPr="00A439CA">
        <w:rPr>
          <w:szCs w:val="24"/>
        </w:rPr>
        <w:t xml:space="preserve">innebörden i begreppen kunskap och lärande. </w:t>
      </w:r>
    </w:p>
    <w:p w:rsidR="00E250CD" w:rsidRDefault="00E250CD" w:rsidP="0088018D">
      <w:pPr>
        <w:autoSpaceDE w:val="0"/>
        <w:autoSpaceDN w:val="0"/>
        <w:adjustRightInd w:val="0"/>
        <w:spacing w:line="240" w:lineRule="auto"/>
        <w:jc w:val="left"/>
        <w:rPr>
          <w:szCs w:val="24"/>
        </w:rPr>
      </w:pPr>
    </w:p>
    <w:p w:rsidR="006C3A20" w:rsidRDefault="000D00EA" w:rsidP="000D00EA">
      <w:pPr>
        <w:spacing w:after="402" w:line="265" w:lineRule="auto"/>
        <w:ind w:left="10" w:hanging="10"/>
        <w:jc w:val="left"/>
        <w:rPr>
          <w:szCs w:val="24"/>
          <w:lang w:eastAsia="en-US"/>
        </w:rPr>
      </w:pPr>
      <w:r w:rsidRPr="000D00EA">
        <w:rPr>
          <w:szCs w:val="24"/>
          <w:lang w:eastAsia="en-US"/>
        </w:rPr>
        <w:t>I kursen behandlas olika kunskapsfilosofiska traditioner (idealism, rationalism, pragmatism). Ur ett historiskt och ett samtida perspektiv behandlas frågor om hur kunskap väljs ut för lärande. Olika teorier om lärande (behaviorism, kognitivism, konstruktivism, social</w:t>
      </w:r>
      <w:r>
        <w:rPr>
          <w:szCs w:val="24"/>
          <w:lang w:eastAsia="en-US"/>
        </w:rPr>
        <w:softHyphen/>
      </w:r>
      <w:r w:rsidRPr="000D00EA">
        <w:rPr>
          <w:szCs w:val="24"/>
          <w:lang w:eastAsia="en-US"/>
        </w:rPr>
        <w:t>kognitivism) studeras i relation till historiska och samtida undervisningstraditioner. I kursen jämförs och resoneras även kring hur olika ämnestraditioner utvecklar skilda kunskapssyner och syner på lärande. Likaså diskuteras synen på kunskap och lärande i relation till barn, ungdomars och vuxnas lärande och kunskapsutveckling. I kursen diskuteras även förut</w:t>
      </w:r>
      <w:r>
        <w:rPr>
          <w:szCs w:val="24"/>
          <w:lang w:eastAsia="en-US"/>
        </w:rPr>
        <w:softHyphen/>
      </w:r>
      <w:r w:rsidRPr="000D00EA">
        <w:rPr>
          <w:szCs w:val="24"/>
          <w:lang w:eastAsia="en-US"/>
        </w:rPr>
        <w:t>sättningar för lärande och kunskapsutveckling ur ett jämlikhets- och jämställdhetsperspektiv.</w:t>
      </w:r>
    </w:p>
    <w:p w:rsidR="00A439CA" w:rsidRDefault="00A439CA" w:rsidP="0088018D">
      <w:pPr>
        <w:pStyle w:val="Heading2"/>
        <w:jc w:val="left"/>
        <w:rPr>
          <w:lang w:eastAsia="en-US"/>
        </w:rPr>
      </w:pPr>
      <w:bookmarkStart w:id="3" w:name="_Toc504127975"/>
      <w:r>
        <w:rPr>
          <w:lang w:eastAsia="en-US"/>
        </w:rPr>
        <w:t>Må</w:t>
      </w:r>
      <w:r w:rsidR="000D00EA">
        <w:rPr>
          <w:lang w:eastAsia="en-US"/>
        </w:rPr>
        <w:t>l</w:t>
      </w:r>
      <w:bookmarkEnd w:id="3"/>
    </w:p>
    <w:p w:rsidR="00A439CA" w:rsidRDefault="00A439CA" w:rsidP="0088018D">
      <w:pPr>
        <w:jc w:val="left"/>
        <w:rPr>
          <w:lang w:eastAsia="en-US"/>
        </w:rPr>
      </w:pPr>
    </w:p>
    <w:p w:rsidR="00CF12D6" w:rsidRDefault="006C3A20" w:rsidP="006C3A20">
      <w:pPr>
        <w:jc w:val="left"/>
        <w:rPr>
          <w:szCs w:val="24"/>
        </w:rPr>
      </w:pPr>
      <w:r w:rsidRPr="006C3A20">
        <w:rPr>
          <w:szCs w:val="24"/>
        </w:rPr>
        <w:t>Efter avslutad kurs skall den studerande kunna</w:t>
      </w:r>
      <w:r w:rsidR="00CF12D6">
        <w:rPr>
          <w:szCs w:val="24"/>
        </w:rPr>
        <w:t>:</w:t>
      </w:r>
    </w:p>
    <w:p w:rsidR="00CF12D6" w:rsidRPr="00CF12D6" w:rsidRDefault="00CF12D6" w:rsidP="00CF12D6">
      <w:pPr>
        <w:pStyle w:val="ListParagraph"/>
        <w:numPr>
          <w:ilvl w:val="0"/>
          <w:numId w:val="9"/>
        </w:numPr>
        <w:spacing w:line="259" w:lineRule="auto"/>
        <w:jc w:val="left"/>
        <w:rPr>
          <w:szCs w:val="24"/>
        </w:rPr>
      </w:pPr>
      <w:r w:rsidRPr="00CF12D6">
        <w:rPr>
          <w:szCs w:val="24"/>
        </w:rPr>
        <w:t xml:space="preserve">beskriva och jämföra olika teorier om kunskap och lärande </w:t>
      </w:r>
    </w:p>
    <w:p w:rsidR="00CF12D6" w:rsidRPr="0099684F" w:rsidRDefault="00CF12D6" w:rsidP="00CF12D6">
      <w:pPr>
        <w:pStyle w:val="ListParagraph"/>
        <w:numPr>
          <w:ilvl w:val="0"/>
          <w:numId w:val="9"/>
        </w:numPr>
        <w:spacing w:line="259" w:lineRule="auto"/>
        <w:jc w:val="left"/>
        <w:rPr>
          <w:szCs w:val="24"/>
        </w:rPr>
      </w:pPr>
      <w:r w:rsidRPr="0099684F">
        <w:rPr>
          <w:szCs w:val="24"/>
        </w:rPr>
        <w:t>belysa teorier om kunskap och lärande i relation till barn, ungdomar och vuxnas lärande och kunskapsutveckling</w:t>
      </w:r>
    </w:p>
    <w:p w:rsidR="00CF12D6" w:rsidRPr="0099684F" w:rsidRDefault="00CF12D6" w:rsidP="00CF12D6">
      <w:pPr>
        <w:pStyle w:val="ListParagraph"/>
        <w:numPr>
          <w:ilvl w:val="0"/>
          <w:numId w:val="9"/>
        </w:numPr>
        <w:spacing w:line="259" w:lineRule="auto"/>
        <w:jc w:val="left"/>
        <w:rPr>
          <w:szCs w:val="24"/>
        </w:rPr>
      </w:pPr>
      <w:r w:rsidRPr="0099684F">
        <w:rPr>
          <w:szCs w:val="24"/>
        </w:rPr>
        <w:t>diskutera förutsättningar för lärande och kunskapsutveckling ur ett jämlikhets- och jämställdhetsperspektiv</w:t>
      </w:r>
    </w:p>
    <w:p w:rsidR="00CF12D6" w:rsidRPr="0099684F" w:rsidRDefault="00CF12D6" w:rsidP="00CF12D6">
      <w:pPr>
        <w:pStyle w:val="ListParagraph"/>
        <w:numPr>
          <w:ilvl w:val="0"/>
          <w:numId w:val="9"/>
        </w:numPr>
        <w:spacing w:line="259" w:lineRule="auto"/>
        <w:jc w:val="left"/>
        <w:rPr>
          <w:szCs w:val="24"/>
        </w:rPr>
      </w:pPr>
      <w:r>
        <w:rPr>
          <w:szCs w:val="24"/>
        </w:rPr>
        <w:t>jämföra och resonera kring</w:t>
      </w:r>
      <w:r w:rsidRPr="0099684F">
        <w:rPr>
          <w:szCs w:val="24"/>
        </w:rPr>
        <w:t xml:space="preserve"> kunskapssyn(er) och synen på lärande inom det egna ämnet i form av universitetsdisciplin, lärarutbildningsämne respektive skolämne</w:t>
      </w:r>
    </w:p>
    <w:p w:rsidR="00CF12D6" w:rsidRPr="0099684F" w:rsidRDefault="00CF12D6" w:rsidP="00CF12D6">
      <w:pPr>
        <w:pStyle w:val="ListParagraph"/>
        <w:numPr>
          <w:ilvl w:val="0"/>
          <w:numId w:val="9"/>
        </w:numPr>
        <w:spacing w:after="124" w:line="259" w:lineRule="auto"/>
        <w:jc w:val="left"/>
        <w:rPr>
          <w:szCs w:val="24"/>
        </w:rPr>
      </w:pPr>
      <w:r w:rsidRPr="0099684F">
        <w:rPr>
          <w:szCs w:val="24"/>
        </w:rPr>
        <w:t>uttrycka sig skriftlig enligt vedertagen praxis</w:t>
      </w:r>
    </w:p>
    <w:p w:rsidR="007040B8" w:rsidRDefault="007040B8" w:rsidP="0088018D">
      <w:pPr>
        <w:jc w:val="left"/>
        <w:rPr>
          <w:szCs w:val="24"/>
        </w:rPr>
      </w:pPr>
    </w:p>
    <w:p w:rsidR="007040B8" w:rsidRDefault="007040B8" w:rsidP="0088018D">
      <w:pPr>
        <w:autoSpaceDE w:val="0"/>
        <w:autoSpaceDN w:val="0"/>
        <w:adjustRightInd w:val="0"/>
        <w:spacing w:line="240" w:lineRule="auto"/>
        <w:jc w:val="left"/>
        <w:rPr>
          <w:szCs w:val="24"/>
          <w:lang w:eastAsia="en-US"/>
        </w:rPr>
      </w:pPr>
      <w:r w:rsidRPr="007040B8">
        <w:rPr>
          <w:szCs w:val="24"/>
          <w:lang w:eastAsia="en-US"/>
        </w:rPr>
        <w:t>Kursen organiseras i ett antal föreläsningar och semi</w:t>
      </w:r>
      <w:r>
        <w:rPr>
          <w:szCs w:val="24"/>
          <w:lang w:eastAsia="en-US"/>
        </w:rPr>
        <w:t xml:space="preserve">narier, genom litteraturstudier </w:t>
      </w:r>
      <w:r w:rsidRPr="007040B8">
        <w:rPr>
          <w:szCs w:val="24"/>
          <w:lang w:eastAsia="en-US"/>
        </w:rPr>
        <w:t xml:space="preserve">och i arbete med kursuppgifter. </w:t>
      </w:r>
      <w:r w:rsidR="00BE1E2A">
        <w:rPr>
          <w:szCs w:val="24"/>
          <w:lang w:eastAsia="en-US"/>
        </w:rPr>
        <w:t xml:space="preserve">Likaså innehåller kursen ett obligatoriskt seminarium i ämnesdidaktik. </w:t>
      </w:r>
      <w:r w:rsidR="00C6797F">
        <w:rPr>
          <w:szCs w:val="24"/>
          <w:lang w:eastAsia="en-US"/>
        </w:rPr>
        <w:t>Kursens seminarier</w:t>
      </w:r>
      <w:r w:rsidRPr="007040B8">
        <w:rPr>
          <w:szCs w:val="24"/>
          <w:lang w:eastAsia="en-US"/>
        </w:rPr>
        <w:t xml:space="preserve"> base</w:t>
      </w:r>
      <w:r>
        <w:rPr>
          <w:szCs w:val="24"/>
          <w:lang w:eastAsia="en-US"/>
        </w:rPr>
        <w:t xml:space="preserve">ras på studentens förberedelser </w:t>
      </w:r>
      <w:r w:rsidRPr="007040B8">
        <w:rPr>
          <w:szCs w:val="24"/>
          <w:lang w:eastAsia="en-US"/>
        </w:rPr>
        <w:t>som att studera litteraturen och genomföra uppgifterna</w:t>
      </w:r>
      <w:r>
        <w:rPr>
          <w:szCs w:val="24"/>
          <w:lang w:eastAsia="en-US"/>
        </w:rPr>
        <w:t xml:space="preserve">. Dessa uppgifter följs upp och </w:t>
      </w:r>
      <w:r w:rsidRPr="007040B8">
        <w:rPr>
          <w:szCs w:val="24"/>
          <w:lang w:eastAsia="en-US"/>
        </w:rPr>
        <w:t>diskuteras vid seminarierna. Dessa bearbetningar bet</w:t>
      </w:r>
      <w:r>
        <w:rPr>
          <w:szCs w:val="24"/>
          <w:lang w:eastAsia="en-US"/>
        </w:rPr>
        <w:t xml:space="preserve">raktas som en förutsättning för </w:t>
      </w:r>
      <w:r w:rsidRPr="007040B8">
        <w:rPr>
          <w:szCs w:val="24"/>
          <w:lang w:eastAsia="en-US"/>
        </w:rPr>
        <w:t>lärandet och för att aktivt kunna b</w:t>
      </w:r>
      <w:r>
        <w:rPr>
          <w:szCs w:val="24"/>
          <w:lang w:eastAsia="en-US"/>
        </w:rPr>
        <w:t xml:space="preserve">idra till </w:t>
      </w:r>
      <w:r w:rsidR="00A85657">
        <w:rPr>
          <w:szCs w:val="24"/>
          <w:lang w:eastAsia="en-US"/>
        </w:rPr>
        <w:t>innehållet i kursens seminarier</w:t>
      </w:r>
      <w:r>
        <w:rPr>
          <w:szCs w:val="24"/>
          <w:lang w:eastAsia="en-US"/>
        </w:rPr>
        <w:t xml:space="preserve">. </w:t>
      </w:r>
    </w:p>
    <w:p w:rsidR="007040B8" w:rsidRDefault="007040B8" w:rsidP="0088018D">
      <w:pPr>
        <w:autoSpaceDE w:val="0"/>
        <w:autoSpaceDN w:val="0"/>
        <w:adjustRightInd w:val="0"/>
        <w:spacing w:line="240" w:lineRule="auto"/>
        <w:jc w:val="left"/>
        <w:rPr>
          <w:szCs w:val="24"/>
          <w:lang w:eastAsia="en-US"/>
        </w:rPr>
      </w:pPr>
    </w:p>
    <w:p w:rsidR="007040B8" w:rsidRDefault="007040B8" w:rsidP="0088018D">
      <w:pPr>
        <w:autoSpaceDE w:val="0"/>
        <w:autoSpaceDN w:val="0"/>
        <w:adjustRightInd w:val="0"/>
        <w:spacing w:line="240" w:lineRule="auto"/>
        <w:jc w:val="left"/>
        <w:rPr>
          <w:szCs w:val="24"/>
          <w:lang w:eastAsia="en-US"/>
        </w:rPr>
      </w:pPr>
      <w:r w:rsidRPr="007040B8">
        <w:rPr>
          <w:szCs w:val="24"/>
          <w:lang w:eastAsia="en-US"/>
        </w:rPr>
        <w:t>Genom den nätbaserade lärplattformen LISAM ske</w:t>
      </w:r>
      <w:r>
        <w:rPr>
          <w:szCs w:val="24"/>
          <w:lang w:eastAsia="en-US"/>
        </w:rPr>
        <w:t xml:space="preserve">r en del av kurskommunikationen </w:t>
      </w:r>
      <w:r w:rsidRPr="007040B8">
        <w:rPr>
          <w:szCs w:val="24"/>
          <w:lang w:eastAsia="en-US"/>
        </w:rPr>
        <w:t>som den studerande ges möjlighet att medverka i t</w:t>
      </w:r>
      <w:r>
        <w:rPr>
          <w:szCs w:val="24"/>
          <w:lang w:eastAsia="en-US"/>
        </w:rPr>
        <w:t xml:space="preserve">illsammans med kurskamrater och </w:t>
      </w:r>
      <w:r w:rsidRPr="007040B8">
        <w:rPr>
          <w:szCs w:val="24"/>
          <w:lang w:eastAsia="en-US"/>
        </w:rPr>
        <w:t>lärare. Via denna plattform ges även fortlöpande info</w:t>
      </w:r>
      <w:r>
        <w:rPr>
          <w:szCs w:val="24"/>
          <w:lang w:eastAsia="en-US"/>
        </w:rPr>
        <w:t xml:space="preserve">rmation under kursen och det är </w:t>
      </w:r>
      <w:r w:rsidRPr="007040B8">
        <w:rPr>
          <w:szCs w:val="24"/>
          <w:lang w:eastAsia="en-US"/>
        </w:rPr>
        <w:t>därför viktigt att den studerande regelbundet använ</w:t>
      </w:r>
      <w:r>
        <w:rPr>
          <w:szCs w:val="24"/>
          <w:lang w:eastAsia="en-US"/>
        </w:rPr>
        <w:t xml:space="preserve">der plattformen. Där finns även </w:t>
      </w:r>
      <w:r w:rsidRPr="007040B8">
        <w:rPr>
          <w:szCs w:val="24"/>
          <w:lang w:eastAsia="en-US"/>
        </w:rPr>
        <w:t>aktuella kursdokument som kurspl</w:t>
      </w:r>
      <w:r>
        <w:rPr>
          <w:szCs w:val="24"/>
          <w:lang w:eastAsia="en-US"/>
        </w:rPr>
        <w:t>an, studiehandledning med mera.</w:t>
      </w:r>
    </w:p>
    <w:p w:rsidR="005213FB" w:rsidRDefault="005213FB" w:rsidP="0088018D">
      <w:pPr>
        <w:autoSpaceDE w:val="0"/>
        <w:autoSpaceDN w:val="0"/>
        <w:adjustRightInd w:val="0"/>
        <w:spacing w:line="240" w:lineRule="auto"/>
        <w:jc w:val="left"/>
        <w:rPr>
          <w:szCs w:val="24"/>
          <w:lang w:eastAsia="en-US"/>
        </w:rPr>
      </w:pPr>
    </w:p>
    <w:p w:rsidR="00185607" w:rsidRDefault="005213FB" w:rsidP="0088018D">
      <w:pPr>
        <w:autoSpaceDE w:val="0"/>
        <w:autoSpaceDN w:val="0"/>
        <w:adjustRightInd w:val="0"/>
        <w:spacing w:line="240" w:lineRule="auto"/>
        <w:jc w:val="left"/>
        <w:rPr>
          <w:szCs w:val="24"/>
        </w:rPr>
      </w:pPr>
      <w:r w:rsidRPr="00185607">
        <w:rPr>
          <w:szCs w:val="24"/>
        </w:rPr>
        <w:t>Den pedagogiska idén som kursens planeras utifrån är att kunskap utvecklas dels i samspel mellan en lärares arbete på skolan och teorier som kan förklara olika händelser i den praktiska vardagen, dels i dialog med andra. Ambitionen är därför att studieuppgifterna så långt det är möjligt skall knyta an till den egna verksamheten och erfarenheten och att den egna bearbetning</w:t>
      </w:r>
      <w:r w:rsidR="00185607" w:rsidRPr="00185607">
        <w:rPr>
          <w:szCs w:val="24"/>
        </w:rPr>
        <w:t>en följs upp i seminarier med kurskamrater</w:t>
      </w:r>
      <w:r w:rsidR="00953A94">
        <w:rPr>
          <w:szCs w:val="24"/>
        </w:rPr>
        <w:t xml:space="preserve"> och lärarna under campusdagarna (C-</w:t>
      </w:r>
      <w:r w:rsidR="00953A94">
        <w:rPr>
          <w:szCs w:val="24"/>
        </w:rPr>
        <w:lastRenderedPageBreak/>
        <w:t>dagar)</w:t>
      </w:r>
      <w:r w:rsidRPr="00185607">
        <w:rPr>
          <w:szCs w:val="24"/>
        </w:rPr>
        <w:t>. Återkoppling på det egna studiearbetet fås därför framför allt i studiegruppernas diskussioner i Lisam samt vid föreläs</w:t>
      </w:r>
      <w:r w:rsidR="00953A94">
        <w:rPr>
          <w:szCs w:val="24"/>
        </w:rPr>
        <w:t>ningar och i seminarier under C-dagar</w:t>
      </w:r>
      <w:r w:rsidRPr="00185607">
        <w:rPr>
          <w:szCs w:val="24"/>
        </w:rPr>
        <w:t>.</w:t>
      </w:r>
    </w:p>
    <w:p w:rsidR="009E4A25" w:rsidRPr="00F23B0A" w:rsidRDefault="009E4A25" w:rsidP="00F23B0A">
      <w:pPr>
        <w:pStyle w:val="Default"/>
        <w:rPr>
          <w:color w:val="auto"/>
          <w:sz w:val="23"/>
          <w:szCs w:val="23"/>
        </w:rPr>
      </w:pPr>
    </w:p>
    <w:p w:rsidR="00CE50BD" w:rsidRPr="006155C0" w:rsidRDefault="00CE50BD" w:rsidP="0088018D">
      <w:pPr>
        <w:pStyle w:val="Heading1"/>
        <w:jc w:val="left"/>
        <w:rPr>
          <w:szCs w:val="24"/>
          <w:lang w:eastAsia="en-US"/>
        </w:rPr>
      </w:pPr>
      <w:bookmarkStart w:id="4" w:name="_Toc504127976"/>
      <w:r w:rsidRPr="006155C0">
        <w:t>Kursöversikt</w:t>
      </w:r>
      <w:bookmarkEnd w:id="4"/>
      <w:r w:rsidR="006A2B1A">
        <w:t xml:space="preserve"> </w:t>
      </w:r>
    </w:p>
    <w:p w:rsidR="00CE50BD" w:rsidRDefault="00CE50BD" w:rsidP="0088018D">
      <w:pPr>
        <w:jc w:val="left"/>
      </w:pPr>
    </w:p>
    <w:tbl>
      <w:tblPr>
        <w:tblStyle w:val="LightShading-Accent1"/>
        <w:tblW w:w="9782" w:type="dxa"/>
        <w:tblInd w:w="-318" w:type="dxa"/>
        <w:tblLook w:val="04A0" w:firstRow="1" w:lastRow="0" w:firstColumn="1" w:lastColumn="0" w:noHBand="0" w:noVBand="1"/>
      </w:tblPr>
      <w:tblGrid>
        <w:gridCol w:w="1135"/>
        <w:gridCol w:w="3011"/>
        <w:gridCol w:w="5636"/>
      </w:tblGrid>
      <w:tr w:rsidR="00CE50BD" w:rsidTr="000D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CE50BD" w:rsidRDefault="00CE50BD" w:rsidP="0088018D">
            <w:pPr>
              <w:jc w:val="left"/>
            </w:pPr>
            <w:r w:rsidRPr="006155C0">
              <w:t>Vecka</w:t>
            </w:r>
          </w:p>
        </w:tc>
        <w:tc>
          <w:tcPr>
            <w:tcW w:w="3011" w:type="dxa"/>
            <w:tcBorders>
              <w:top w:val="none" w:sz="0" w:space="0" w:color="auto"/>
              <w:left w:val="none" w:sz="0" w:space="0" w:color="auto"/>
              <w:bottom w:val="none" w:sz="0" w:space="0" w:color="auto"/>
              <w:right w:val="none" w:sz="0" w:space="0" w:color="auto"/>
            </w:tcBorders>
          </w:tcPr>
          <w:p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rsidRPr="0038023D">
              <w:t>Aktivitet</w:t>
            </w:r>
          </w:p>
        </w:tc>
        <w:tc>
          <w:tcPr>
            <w:tcW w:w="5636" w:type="dxa"/>
            <w:tcBorders>
              <w:top w:val="none" w:sz="0" w:space="0" w:color="auto"/>
              <w:left w:val="none" w:sz="0" w:space="0" w:color="auto"/>
              <w:bottom w:val="none" w:sz="0" w:space="0" w:color="auto"/>
              <w:right w:val="none" w:sz="0" w:space="0" w:color="auto"/>
            </w:tcBorders>
          </w:tcPr>
          <w:p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t>Förberedelse/info</w:t>
            </w: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right w:val="none" w:sz="0" w:space="0" w:color="auto"/>
            </w:tcBorders>
          </w:tcPr>
          <w:p w:rsidR="00CE50BD" w:rsidRPr="0038023D" w:rsidRDefault="00187783" w:rsidP="0088018D">
            <w:pPr>
              <w:jc w:val="left"/>
            </w:pPr>
            <w:r>
              <w:t>V 5</w:t>
            </w:r>
          </w:p>
        </w:tc>
        <w:tc>
          <w:tcPr>
            <w:tcW w:w="3011" w:type="dxa"/>
            <w:tcBorders>
              <w:left w:val="none" w:sz="0" w:space="0" w:color="auto"/>
              <w:right w:val="none" w:sz="0" w:space="0" w:color="auto"/>
            </w:tcBorders>
          </w:tcPr>
          <w:p w:rsidR="00CE50BD" w:rsidRDefault="00336FC4" w:rsidP="0088018D">
            <w:pPr>
              <w:jc w:val="left"/>
              <w:cnfStyle w:val="000000100000" w:firstRow="0" w:lastRow="0" w:firstColumn="0" w:lastColumn="0" w:oddVBand="0" w:evenVBand="0" w:oddHBand="1" w:evenHBand="0" w:firstRowFirstColumn="0" w:firstRowLastColumn="0" w:lastRowFirstColumn="0" w:lastRowLastColumn="0"/>
            </w:pPr>
            <w:r>
              <w:t>Campus</w:t>
            </w:r>
            <w:r w:rsidR="00CE50BD" w:rsidRPr="0038023D">
              <w:t>dag</w:t>
            </w:r>
            <w:r>
              <w:t xml:space="preserve"> 1 (C</w:t>
            </w:r>
            <w:r w:rsidR="008762AD">
              <w:t>1)</w:t>
            </w:r>
            <w:r w:rsidR="0025317A">
              <w:t xml:space="preserve"> den</w:t>
            </w:r>
            <w:r>
              <w:t xml:space="preserve"> </w:t>
            </w:r>
            <w:r w:rsidR="008605FA">
              <w:t>29</w:t>
            </w:r>
            <w:r w:rsidR="0002741E" w:rsidRPr="00CD74C1">
              <w:t>/1</w:t>
            </w:r>
          </w:p>
          <w:p w:rsidR="00CE50BD" w:rsidRPr="0038023D" w:rsidRDefault="00CE50BD" w:rsidP="0088018D">
            <w:pPr>
              <w:jc w:val="left"/>
              <w:cnfStyle w:val="000000100000" w:firstRow="0" w:lastRow="0" w:firstColumn="0" w:lastColumn="0" w:oddVBand="0" w:evenVBand="0" w:oddHBand="1" w:evenHBand="0" w:firstRowFirstColumn="0" w:firstRowLastColumn="0" w:lastRowFirstColumn="0" w:lastRowLastColumn="0"/>
            </w:pPr>
            <w:r>
              <w:t>Egna studier</w:t>
            </w:r>
            <w:r w:rsidRPr="0038023D">
              <w:t xml:space="preserve"> </w:t>
            </w:r>
          </w:p>
        </w:tc>
        <w:tc>
          <w:tcPr>
            <w:tcW w:w="5636" w:type="dxa"/>
            <w:tcBorders>
              <w:left w:val="none" w:sz="0" w:space="0" w:color="auto"/>
              <w:right w:val="none" w:sz="0" w:space="0" w:color="auto"/>
            </w:tcBorders>
          </w:tcPr>
          <w:p w:rsidR="00FA3908" w:rsidRDefault="00FA3908" w:rsidP="00FA3908">
            <w:pPr>
              <w:jc w:val="left"/>
              <w:cnfStyle w:val="000000100000" w:firstRow="0" w:lastRow="0" w:firstColumn="0" w:lastColumn="0" w:oddVBand="0" w:evenVBand="0" w:oddHBand="1" w:evenHBand="0" w:firstRowFirstColumn="0" w:firstRowLastColumn="0" w:lastRowFirstColumn="0" w:lastRowLastColumn="0"/>
            </w:pPr>
            <w:r>
              <w:t xml:space="preserve">Läs Carlgren, Forsberg och Lindberg (2009), </w:t>
            </w:r>
            <w:r w:rsidR="000D422B">
              <w:t xml:space="preserve">Dewey (2004), </w:t>
            </w:r>
            <w:r w:rsidRPr="00DC3C52">
              <w:t>Gustavsson</w:t>
            </w:r>
            <w:r>
              <w:t>,</w:t>
            </w:r>
            <w:r w:rsidRPr="00DC3C52">
              <w:t xml:space="preserve"> </w:t>
            </w:r>
            <w:r>
              <w:t>(</w:t>
            </w:r>
            <w:r w:rsidRPr="00DC3C52">
              <w:t>2002</w:t>
            </w:r>
            <w:r>
              <w:t>),</w:t>
            </w:r>
            <w:r w:rsidRPr="00DC3C52">
              <w:t xml:space="preserve"> SOU 1992:94</w:t>
            </w:r>
            <w:r>
              <w:t xml:space="preserve"> och Stensmo (2007)</w:t>
            </w:r>
          </w:p>
          <w:p w:rsidR="00CE50BD" w:rsidRDefault="00FA3908" w:rsidP="00FA3908">
            <w:pPr>
              <w:jc w:val="left"/>
              <w:cnfStyle w:val="000000100000" w:firstRow="0" w:lastRow="0" w:firstColumn="0" w:lastColumn="0" w:oddVBand="0" w:evenVBand="0" w:oddHBand="1" w:evenHBand="0" w:firstRowFirstColumn="0" w:firstRowLastColumn="0" w:lastRowFirstColumn="0" w:lastRowLastColumn="0"/>
            </w:pPr>
            <w:r>
              <w:t>Skriv KU 1</w:t>
            </w:r>
          </w:p>
          <w:p w:rsidR="00484CA9" w:rsidRPr="0038023D" w:rsidRDefault="00484CA9" w:rsidP="00FA3908">
            <w:pPr>
              <w:jc w:val="left"/>
              <w:cnfStyle w:val="000000100000" w:firstRow="0" w:lastRow="0" w:firstColumn="0" w:lastColumn="0" w:oddVBand="0" w:evenVBand="0" w:oddHBand="1" w:evenHBand="0" w:firstRowFirstColumn="0" w:firstRowLastColumn="0" w:lastRowFirstColumn="0" w:lastRowLastColumn="0"/>
            </w:pPr>
          </w:p>
        </w:tc>
      </w:tr>
      <w:tr w:rsidR="00CE50BD" w:rsidTr="000D626C">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C818D1" w:rsidP="0088018D">
            <w:pPr>
              <w:jc w:val="left"/>
            </w:pPr>
            <w:r>
              <w:t xml:space="preserve">V </w:t>
            </w:r>
            <w:r w:rsidR="00CE50BD">
              <w:t>6</w:t>
            </w:r>
          </w:p>
        </w:tc>
        <w:tc>
          <w:tcPr>
            <w:tcW w:w="3011" w:type="dxa"/>
          </w:tcPr>
          <w:p w:rsidR="00B1486F" w:rsidRDefault="001654AD" w:rsidP="0088018D">
            <w:pPr>
              <w:jc w:val="left"/>
              <w:cnfStyle w:val="000000000000" w:firstRow="0" w:lastRow="0" w:firstColumn="0" w:lastColumn="0" w:oddVBand="0" w:evenVBand="0" w:oddHBand="0" w:evenHBand="0" w:firstRowFirstColumn="0" w:firstRowLastColumn="0" w:lastRowFirstColumn="0" w:lastRowLastColumn="0"/>
            </w:pPr>
            <w:r>
              <w:t>1</w:t>
            </w:r>
            <w:r w:rsidR="008605FA">
              <w:t>1</w:t>
            </w:r>
            <w:r w:rsidR="00B1486F">
              <w:t>/2</w:t>
            </w:r>
            <w:r w:rsidR="00D141D8">
              <w:t xml:space="preserve"> 08.00</w:t>
            </w:r>
            <w:r w:rsidR="00B1486F">
              <w:t xml:space="preserve"> Inlämning KU1 </w:t>
            </w:r>
          </w:p>
          <w:p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rsidR="0026521E" w:rsidRPr="0038023D" w:rsidRDefault="0026521E" w:rsidP="00F00DDE">
            <w:pPr>
              <w:jc w:val="left"/>
              <w:cnfStyle w:val="000000000000" w:firstRow="0" w:lastRow="0" w:firstColumn="0" w:lastColumn="0" w:oddVBand="0" w:evenVBand="0" w:oddHBand="0" w:evenHBand="0" w:firstRowFirstColumn="0" w:firstRowLastColumn="0" w:lastRowFirstColumn="0" w:lastRowLastColumn="0"/>
            </w:pP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416828" w:rsidP="0088018D">
            <w:pPr>
              <w:jc w:val="left"/>
            </w:pPr>
            <w:r>
              <w:t>V 7</w:t>
            </w:r>
          </w:p>
        </w:tc>
        <w:tc>
          <w:tcPr>
            <w:tcW w:w="3011" w:type="dxa"/>
          </w:tcPr>
          <w:p w:rsidR="00CE50BD" w:rsidRPr="0038023D" w:rsidRDefault="008D46FC" w:rsidP="0088018D">
            <w:pPr>
              <w:jc w:val="left"/>
              <w:cnfStyle w:val="000000100000" w:firstRow="0" w:lastRow="0" w:firstColumn="0" w:lastColumn="0" w:oddVBand="0" w:evenVBand="0" w:oddHBand="1" w:evenHBand="0" w:firstRowFirstColumn="0" w:firstRowLastColumn="0" w:lastRowFirstColumn="0" w:lastRowLastColumn="0"/>
            </w:pPr>
            <w:proofErr w:type="gramStart"/>
            <w:r>
              <w:t>1</w:t>
            </w:r>
            <w:r w:rsidR="008605FA">
              <w:t>3</w:t>
            </w:r>
            <w:r>
              <w:t>-1</w:t>
            </w:r>
            <w:r w:rsidR="008605FA">
              <w:t>4</w:t>
            </w:r>
            <w:proofErr w:type="gramEnd"/>
            <w:r w:rsidR="00416828">
              <w:t>/</w:t>
            </w:r>
            <w:r w:rsidR="008471E5">
              <w:t xml:space="preserve">2 </w:t>
            </w:r>
            <w:r w:rsidR="00416828">
              <w:t>C</w:t>
            </w:r>
            <w:r w:rsidR="00B560A6">
              <w:t>2</w:t>
            </w:r>
            <w:r w:rsidR="00A456BB">
              <w:t xml:space="preserve"> och </w:t>
            </w:r>
            <w:r w:rsidR="00A53EC5">
              <w:t>C</w:t>
            </w:r>
            <w:r w:rsidR="00A456BB">
              <w:t>3</w:t>
            </w:r>
            <w:r w:rsidR="008471E5">
              <w:t xml:space="preserve"> </w:t>
            </w:r>
          </w:p>
        </w:tc>
        <w:tc>
          <w:tcPr>
            <w:tcW w:w="5636" w:type="dxa"/>
          </w:tcPr>
          <w:p w:rsidR="00CD74C1" w:rsidRDefault="00CD74C1" w:rsidP="0088018D">
            <w:pPr>
              <w:jc w:val="left"/>
              <w:cnfStyle w:val="000000100000" w:firstRow="0" w:lastRow="0" w:firstColumn="0" w:lastColumn="0" w:oddVBand="0" w:evenVBand="0" w:oddHBand="1" w:evenHBand="0" w:firstRowFirstColumn="0" w:firstRowLastColumn="0" w:lastRowFirstColumn="0" w:lastRowLastColumn="0"/>
            </w:pPr>
            <w:r>
              <w:t xml:space="preserve">Läs </w:t>
            </w:r>
            <w:proofErr w:type="spellStart"/>
            <w:r>
              <w:t>Bandura</w:t>
            </w:r>
            <w:proofErr w:type="spellEnd"/>
            <w:r>
              <w:t xml:space="preserve"> (2001),</w:t>
            </w:r>
            <w:r w:rsidR="00A54D84">
              <w:t xml:space="preserve"> Dewey (2004), Larsson (1996)</w:t>
            </w:r>
            <w:r w:rsidR="00A82798">
              <w:t>,</w:t>
            </w:r>
            <w:r w:rsidR="00A54D84">
              <w:t xml:space="preserve"> Lönnheden &amp; </w:t>
            </w:r>
            <w:proofErr w:type="spellStart"/>
            <w:r w:rsidR="00A54D84">
              <w:t>Olstedt</w:t>
            </w:r>
            <w:proofErr w:type="spellEnd"/>
            <w:r w:rsidR="00A54D84">
              <w:t xml:space="preserve"> (2004), </w:t>
            </w:r>
            <w:proofErr w:type="spellStart"/>
            <w:r w:rsidR="00A54D84">
              <w:t>Stensmo</w:t>
            </w:r>
            <w:proofErr w:type="spellEnd"/>
            <w:r w:rsidR="00A54D84">
              <w:t xml:space="preserve"> (2007), </w:t>
            </w:r>
            <w:r w:rsidR="00891419">
              <w:t>Säljö (2017)</w:t>
            </w:r>
            <w:r>
              <w:t>, Skolverket (2009) och SOU 2010:99</w:t>
            </w:r>
          </w:p>
          <w:p w:rsidR="00CD74C1" w:rsidRDefault="00CD74C1" w:rsidP="0088018D">
            <w:pPr>
              <w:jc w:val="left"/>
              <w:cnfStyle w:val="000000100000" w:firstRow="0" w:lastRow="0" w:firstColumn="0" w:lastColumn="0" w:oddVBand="0" w:evenVBand="0" w:oddHBand="1" w:evenHBand="0" w:firstRowFirstColumn="0" w:firstRowLastColumn="0" w:lastRowFirstColumn="0" w:lastRowLastColumn="0"/>
            </w:pPr>
          </w:p>
          <w:p w:rsidR="006F755D" w:rsidRDefault="00CE50BD" w:rsidP="0088018D">
            <w:pPr>
              <w:jc w:val="left"/>
              <w:cnfStyle w:val="000000100000" w:firstRow="0" w:lastRow="0" w:firstColumn="0" w:lastColumn="0" w:oddVBand="0" w:evenVBand="0" w:oddHBand="1" w:evenHBand="0" w:firstRowFirstColumn="0" w:firstRowLastColumn="0" w:lastRowFirstColumn="0" w:lastRowLastColumn="0"/>
            </w:pPr>
            <w:r w:rsidRPr="003E1654">
              <w:t>Förber</w:t>
            </w:r>
            <w:r w:rsidR="008762AD" w:rsidRPr="003E1654">
              <w:t>ed dig för att redogöra för KU 1</w:t>
            </w:r>
            <w:r w:rsidR="00022CB4" w:rsidRPr="003E1654">
              <w:t xml:space="preserve"> i</w:t>
            </w:r>
            <w:r w:rsidRPr="003E1654">
              <w:t xml:space="preserve"> grupp</w:t>
            </w:r>
            <w:r w:rsidR="00CD74C1">
              <w:t>.</w:t>
            </w:r>
          </w:p>
          <w:p w:rsidR="00C07E26" w:rsidRPr="003E1654" w:rsidRDefault="00C07E26" w:rsidP="0088018D">
            <w:pPr>
              <w:jc w:val="left"/>
              <w:cnfStyle w:val="000000100000" w:firstRow="0" w:lastRow="0" w:firstColumn="0" w:lastColumn="0" w:oddVBand="0" w:evenVBand="0" w:oddHBand="1" w:evenHBand="0" w:firstRowFirstColumn="0" w:firstRowLastColumn="0" w:lastRowFirstColumn="0" w:lastRowLastColumn="0"/>
            </w:pPr>
            <w:r>
              <w:t>Förbered</w:t>
            </w:r>
            <w:r w:rsidR="00FB2860">
              <w:t>elser inför seminarium om jämlikhet och j</w:t>
            </w:r>
            <w:r w:rsidR="00717B9C">
              <w:t>ämställdhet samt gruppuppgift om</w:t>
            </w:r>
            <w:r w:rsidR="00FB2860">
              <w:t xml:space="preserve"> analyssituation finns i Lisam.</w:t>
            </w:r>
          </w:p>
          <w:p w:rsidR="00CE50BD" w:rsidRPr="0038023D" w:rsidRDefault="00CE50BD" w:rsidP="00A456BB">
            <w:pPr>
              <w:jc w:val="left"/>
              <w:cnfStyle w:val="000000100000" w:firstRow="0" w:lastRow="0" w:firstColumn="0" w:lastColumn="0" w:oddVBand="0" w:evenVBand="0" w:oddHBand="1" w:evenHBand="0" w:firstRowFirstColumn="0" w:firstRowLastColumn="0" w:lastRowFirstColumn="0" w:lastRowLastColumn="0"/>
            </w:pPr>
          </w:p>
        </w:tc>
      </w:tr>
      <w:tr w:rsidR="00CE50BD" w:rsidTr="000D626C">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9877A9" w:rsidP="0088018D">
            <w:pPr>
              <w:jc w:val="left"/>
            </w:pPr>
            <w:r>
              <w:t>V 8</w:t>
            </w:r>
          </w:p>
        </w:tc>
        <w:tc>
          <w:tcPr>
            <w:tcW w:w="3011" w:type="dxa"/>
          </w:tcPr>
          <w:p w:rsidR="009877A9" w:rsidRDefault="009877A9" w:rsidP="0088018D">
            <w:pPr>
              <w:jc w:val="left"/>
              <w:cnfStyle w:val="000000000000" w:firstRow="0" w:lastRow="0" w:firstColumn="0" w:lastColumn="0" w:oddVBand="0" w:evenVBand="0" w:oddHBand="0" w:evenHBand="0" w:firstRowFirstColumn="0" w:firstRowLastColumn="0" w:lastRowFirstColumn="0" w:lastRowLastColumn="0"/>
            </w:pPr>
            <w:r>
              <w:t>Egna studier</w:t>
            </w:r>
          </w:p>
          <w:p w:rsidR="00FD66F8" w:rsidRDefault="00DF11CC" w:rsidP="0088018D">
            <w:pPr>
              <w:jc w:val="left"/>
              <w:cnfStyle w:val="000000000000" w:firstRow="0" w:lastRow="0" w:firstColumn="0" w:lastColumn="0" w:oddVBand="0" w:evenVBand="0" w:oddHBand="0" w:evenHBand="0" w:firstRowFirstColumn="0" w:firstRowLastColumn="0" w:lastRowFirstColumn="0" w:lastRowLastColumn="0"/>
            </w:pPr>
            <w:r>
              <w:t>2</w:t>
            </w:r>
            <w:r w:rsidR="008605FA">
              <w:t>5</w:t>
            </w:r>
            <w:r w:rsidR="00FD66F8">
              <w:t xml:space="preserve">/2 </w:t>
            </w:r>
            <w:r w:rsidR="00D141D8">
              <w:t xml:space="preserve">08.00 </w:t>
            </w:r>
            <w:r w:rsidR="00FD66F8">
              <w:t>Inlämning KU2</w:t>
            </w:r>
          </w:p>
          <w:p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p>
        </w:tc>
        <w:tc>
          <w:tcPr>
            <w:tcW w:w="5636" w:type="dxa"/>
          </w:tcPr>
          <w:p w:rsidR="00DA2BBC" w:rsidRDefault="00DA2BBC" w:rsidP="0088018D">
            <w:pPr>
              <w:jc w:val="left"/>
              <w:cnfStyle w:val="000000000000" w:firstRow="0" w:lastRow="0" w:firstColumn="0" w:lastColumn="0" w:oddVBand="0" w:evenVBand="0" w:oddHBand="0" w:evenHBand="0" w:firstRowFirstColumn="0" w:firstRowLastColumn="0" w:lastRowFirstColumn="0" w:lastRowLastColumn="0"/>
            </w:pPr>
            <w:r>
              <w:t>Skriv KU 2</w:t>
            </w:r>
          </w:p>
          <w:p w:rsidR="00E26544" w:rsidRDefault="00E26544" w:rsidP="0088018D">
            <w:pPr>
              <w:jc w:val="left"/>
              <w:cnfStyle w:val="000000000000" w:firstRow="0" w:lastRow="0" w:firstColumn="0" w:lastColumn="0" w:oddVBand="0" w:evenVBand="0" w:oddHBand="0" w:evenHBand="0" w:firstRowFirstColumn="0" w:firstRowLastColumn="0" w:lastRowFirstColumn="0" w:lastRowLastColumn="0"/>
            </w:pPr>
            <w:r>
              <w:t>Läs Säljö (2014)</w:t>
            </w:r>
            <w:r w:rsidR="00423CBB">
              <w:t>, Schoultz, Säljö &amp; Wyndham (2001)</w:t>
            </w:r>
          </w:p>
          <w:p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p>
        </w:tc>
      </w:tr>
      <w:tr w:rsidR="00D87219"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D87219" w:rsidRDefault="00FD66F8" w:rsidP="0088018D">
            <w:pPr>
              <w:jc w:val="left"/>
            </w:pPr>
            <w:r>
              <w:t xml:space="preserve">V </w:t>
            </w:r>
            <w:proofErr w:type="gramStart"/>
            <w:r>
              <w:t>9-10</w:t>
            </w:r>
            <w:proofErr w:type="gramEnd"/>
          </w:p>
        </w:tc>
        <w:tc>
          <w:tcPr>
            <w:tcW w:w="3011" w:type="dxa"/>
          </w:tcPr>
          <w:p w:rsidR="00152FAC" w:rsidRDefault="00152FAC" w:rsidP="00152FAC">
            <w:pPr>
              <w:jc w:val="left"/>
              <w:cnfStyle w:val="000000100000" w:firstRow="0" w:lastRow="0" w:firstColumn="0" w:lastColumn="0" w:oddVBand="0" w:evenVBand="0" w:oddHBand="1" w:evenHBand="0" w:firstRowFirstColumn="0" w:firstRowLastColumn="0" w:lastRowFirstColumn="0" w:lastRowLastColumn="0"/>
            </w:pPr>
            <w:r>
              <w:t>Egna studier</w:t>
            </w:r>
          </w:p>
          <w:p w:rsidR="00D87219" w:rsidRDefault="00D87219" w:rsidP="0088018D">
            <w:pPr>
              <w:jc w:val="left"/>
              <w:cnfStyle w:val="000000100000" w:firstRow="0" w:lastRow="0" w:firstColumn="0" w:lastColumn="0" w:oddVBand="0" w:evenVBand="0" w:oddHBand="1" w:evenHBand="0" w:firstRowFirstColumn="0" w:firstRowLastColumn="0" w:lastRowFirstColumn="0" w:lastRowLastColumn="0"/>
            </w:pPr>
          </w:p>
        </w:tc>
        <w:tc>
          <w:tcPr>
            <w:tcW w:w="5636" w:type="dxa"/>
          </w:tcPr>
          <w:p w:rsidR="00D87219" w:rsidRDefault="00D87219" w:rsidP="009D4174">
            <w:pPr>
              <w:jc w:val="left"/>
              <w:cnfStyle w:val="000000100000" w:firstRow="0" w:lastRow="0" w:firstColumn="0" w:lastColumn="0" w:oddVBand="0" w:evenVBand="0" w:oddHBand="1" w:evenHBand="0" w:firstRowFirstColumn="0" w:firstRowLastColumn="0" w:lastRowFirstColumn="0" w:lastRowLastColumn="0"/>
            </w:pPr>
          </w:p>
        </w:tc>
      </w:tr>
      <w:tr w:rsidR="008836BB" w:rsidTr="000D626C">
        <w:tc>
          <w:tcPr>
            <w:cnfStyle w:val="001000000000" w:firstRow="0" w:lastRow="0" w:firstColumn="1" w:lastColumn="0" w:oddVBand="0" w:evenVBand="0" w:oddHBand="0" w:evenHBand="0" w:firstRowFirstColumn="0" w:firstRowLastColumn="0" w:lastRowFirstColumn="0" w:lastRowLastColumn="0"/>
            <w:tcW w:w="1135" w:type="dxa"/>
          </w:tcPr>
          <w:p w:rsidR="008836BB" w:rsidRDefault="00B62E37" w:rsidP="0088018D">
            <w:pPr>
              <w:jc w:val="left"/>
            </w:pPr>
            <w:r>
              <w:t>V 11</w:t>
            </w:r>
          </w:p>
        </w:tc>
        <w:tc>
          <w:tcPr>
            <w:tcW w:w="3011" w:type="dxa"/>
          </w:tcPr>
          <w:p w:rsidR="00B62E37" w:rsidRDefault="008D46FC" w:rsidP="0088018D">
            <w:pPr>
              <w:jc w:val="left"/>
              <w:cnfStyle w:val="000000000000" w:firstRow="0" w:lastRow="0" w:firstColumn="0" w:lastColumn="0" w:oddVBand="0" w:evenVBand="0" w:oddHBand="0" w:evenHBand="0" w:firstRowFirstColumn="0" w:firstRowLastColumn="0" w:lastRowFirstColumn="0" w:lastRowLastColumn="0"/>
            </w:pPr>
            <w:r>
              <w:t>1</w:t>
            </w:r>
            <w:r w:rsidR="00287B7C">
              <w:t>2</w:t>
            </w:r>
            <w:r w:rsidR="00B62E37">
              <w:t>/3</w:t>
            </w:r>
            <w:r w:rsidR="00A03EEF">
              <w:t xml:space="preserve"> C4</w:t>
            </w:r>
          </w:p>
          <w:p w:rsidR="008836BB" w:rsidRDefault="00A3757F"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rsidR="00A54D84" w:rsidRDefault="00A54D84" w:rsidP="00A456BB">
            <w:pPr>
              <w:jc w:val="left"/>
              <w:cnfStyle w:val="000000000000" w:firstRow="0" w:lastRow="0" w:firstColumn="0" w:lastColumn="0" w:oddVBand="0" w:evenVBand="0" w:oddHBand="0" w:evenHBand="0" w:firstRowFirstColumn="0" w:firstRowLastColumn="0" w:lastRowFirstColumn="0" w:lastRowLastColumn="0"/>
            </w:pPr>
            <w:r>
              <w:t>Läs Säljö (2014)</w:t>
            </w:r>
            <w:r w:rsidR="001B7721">
              <w:t>, Schoultz, Säljö &amp; Wyndham (2001)</w:t>
            </w:r>
          </w:p>
          <w:p w:rsidR="00D4702A" w:rsidRPr="003E1654" w:rsidRDefault="00D4702A" w:rsidP="00D4702A">
            <w:pPr>
              <w:jc w:val="left"/>
              <w:cnfStyle w:val="000000000000" w:firstRow="0" w:lastRow="0" w:firstColumn="0" w:lastColumn="0" w:oddVBand="0" w:evenVBand="0" w:oddHBand="0" w:evenHBand="0" w:firstRowFirstColumn="0" w:firstRowLastColumn="0" w:lastRowFirstColumn="0" w:lastRowLastColumn="0"/>
            </w:pPr>
            <w:r>
              <w:t>Förberedelser inför redovisningar av Säljös ”Lärande i praktiken” finns i Lisam.</w:t>
            </w:r>
          </w:p>
          <w:p w:rsidR="008836BB" w:rsidRDefault="008836BB" w:rsidP="00C777CD">
            <w:pPr>
              <w:jc w:val="left"/>
              <w:cnfStyle w:val="000000000000" w:firstRow="0" w:lastRow="0" w:firstColumn="0" w:lastColumn="0" w:oddVBand="0" w:evenVBand="0" w:oddHBand="0" w:evenHBand="0" w:firstRowFirstColumn="0" w:firstRowLastColumn="0" w:lastRowFirstColumn="0" w:lastRowLastColumn="0"/>
            </w:pP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CE50BD" w:rsidRDefault="00C52167" w:rsidP="0088018D">
            <w:pPr>
              <w:jc w:val="left"/>
            </w:pPr>
            <w:r>
              <w:t>V 14</w:t>
            </w:r>
          </w:p>
        </w:tc>
        <w:tc>
          <w:tcPr>
            <w:tcW w:w="3011" w:type="dxa"/>
          </w:tcPr>
          <w:p w:rsidR="00CE50BD" w:rsidRPr="0038023D" w:rsidRDefault="008605FA" w:rsidP="00C52167">
            <w:pPr>
              <w:jc w:val="left"/>
              <w:cnfStyle w:val="000000100000" w:firstRow="0" w:lastRow="0" w:firstColumn="0" w:lastColumn="0" w:oddVBand="0" w:evenVBand="0" w:oddHBand="1" w:evenHBand="0" w:firstRowFirstColumn="0" w:firstRowLastColumn="0" w:lastRowFirstColumn="0" w:lastRowLastColumn="0"/>
            </w:pPr>
            <w:r>
              <w:t>2</w:t>
            </w:r>
            <w:r w:rsidR="00C52167">
              <w:t xml:space="preserve"> april</w:t>
            </w:r>
            <w:r w:rsidR="00D141D8">
              <w:t xml:space="preserve"> 08.00</w:t>
            </w:r>
            <w:r w:rsidR="00C52167">
              <w:t xml:space="preserve"> Inlämning hemtentamen</w:t>
            </w:r>
          </w:p>
        </w:tc>
        <w:tc>
          <w:tcPr>
            <w:tcW w:w="5636" w:type="dxa"/>
          </w:tcPr>
          <w:p w:rsidR="00CE50BD" w:rsidRPr="0038023D" w:rsidRDefault="00C52167" w:rsidP="006E74F7">
            <w:pPr>
              <w:jc w:val="left"/>
              <w:cnfStyle w:val="000000100000" w:firstRow="0" w:lastRow="0" w:firstColumn="0" w:lastColumn="0" w:oddVBand="0" w:evenVBand="0" w:oddHBand="1" w:evenHBand="0" w:firstRowFirstColumn="0" w:firstRowLastColumn="0" w:lastRowFirstColumn="0" w:lastRowLastColumn="0"/>
            </w:pPr>
            <w:r>
              <w:t>Skriv hemtentamen och komplettera icke godkända KU1 och KU2</w:t>
            </w:r>
            <w:r w:rsidR="006E74F7">
              <w:t xml:space="preserve"> </w:t>
            </w:r>
          </w:p>
        </w:tc>
      </w:tr>
    </w:tbl>
    <w:p w:rsidR="00147886" w:rsidRDefault="00147886" w:rsidP="0088018D">
      <w:pPr>
        <w:jc w:val="left"/>
      </w:pPr>
    </w:p>
    <w:p w:rsidR="00147886" w:rsidRDefault="00147886" w:rsidP="0088018D">
      <w:pPr>
        <w:spacing w:after="200" w:line="276" w:lineRule="auto"/>
        <w:jc w:val="left"/>
      </w:pPr>
      <w:r>
        <w:br w:type="page"/>
      </w:r>
    </w:p>
    <w:p w:rsidR="00CE50BD" w:rsidRDefault="00147886" w:rsidP="0088018D">
      <w:pPr>
        <w:pStyle w:val="Heading1"/>
        <w:jc w:val="left"/>
      </w:pPr>
      <w:bookmarkStart w:id="5" w:name="_Toc504127977"/>
      <w:r>
        <w:lastRenderedPageBreak/>
        <w:t xml:space="preserve">Schema </w:t>
      </w:r>
      <w:r w:rsidR="0089720D">
        <w:t>campusdagar</w:t>
      </w:r>
      <w:bookmarkEnd w:id="5"/>
    </w:p>
    <w:p w:rsidR="00147886" w:rsidRDefault="00147886" w:rsidP="0088018D">
      <w:pPr>
        <w:jc w:val="left"/>
      </w:pPr>
    </w:p>
    <w:tbl>
      <w:tblPr>
        <w:tblStyle w:val="LightShading-Accent1"/>
        <w:tblW w:w="0" w:type="auto"/>
        <w:tblLayout w:type="fixed"/>
        <w:tblLook w:val="04A0" w:firstRow="1" w:lastRow="0" w:firstColumn="1" w:lastColumn="0" w:noHBand="0" w:noVBand="1"/>
      </w:tblPr>
      <w:tblGrid>
        <w:gridCol w:w="673"/>
        <w:gridCol w:w="1028"/>
        <w:gridCol w:w="1134"/>
        <w:gridCol w:w="851"/>
        <w:gridCol w:w="5386"/>
      </w:tblGrid>
      <w:tr w:rsidR="00147886" w:rsidRPr="00DC3C52" w:rsidTr="00105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147886" w:rsidRPr="00DC3C52" w:rsidRDefault="00147886" w:rsidP="0088018D">
            <w:pPr>
              <w:jc w:val="left"/>
            </w:pPr>
            <w:r w:rsidRPr="00DC3C52">
              <w:t>Dag</w:t>
            </w:r>
          </w:p>
        </w:tc>
        <w:tc>
          <w:tcPr>
            <w:tcW w:w="1028"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Datum</w:t>
            </w:r>
          </w:p>
        </w:tc>
        <w:tc>
          <w:tcPr>
            <w:tcW w:w="1134"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Tid</w:t>
            </w:r>
          </w:p>
        </w:tc>
        <w:tc>
          <w:tcPr>
            <w:tcW w:w="851"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Sal</w:t>
            </w:r>
          </w:p>
        </w:tc>
        <w:tc>
          <w:tcPr>
            <w:tcW w:w="5386"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8F6111">
              <w:t>Innehåll</w:t>
            </w:r>
          </w:p>
        </w:tc>
      </w:tr>
      <w:tr w:rsidR="00A670D0"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A670D0" w:rsidRPr="00296D0F" w:rsidRDefault="00A670D0" w:rsidP="00A670D0">
            <w:pPr>
              <w:jc w:val="left"/>
            </w:pPr>
            <w:r w:rsidRPr="00296D0F">
              <w:t>Ti</w:t>
            </w:r>
          </w:p>
        </w:tc>
        <w:tc>
          <w:tcPr>
            <w:tcW w:w="1028" w:type="dxa"/>
          </w:tcPr>
          <w:p w:rsidR="00A670D0" w:rsidRPr="00850AC1" w:rsidRDefault="00287B7C" w:rsidP="00A670D0">
            <w:pPr>
              <w:jc w:val="left"/>
              <w:cnfStyle w:val="000000100000" w:firstRow="0" w:lastRow="0" w:firstColumn="0" w:lastColumn="0" w:oddVBand="0" w:evenVBand="0" w:oddHBand="1" w:evenHBand="0" w:firstRowFirstColumn="0" w:firstRowLastColumn="0" w:lastRowFirstColumn="0" w:lastRowLastColumn="0"/>
              <w:rPr>
                <w:b/>
              </w:rPr>
            </w:pPr>
            <w:r>
              <w:rPr>
                <w:b/>
              </w:rPr>
              <w:t>29</w:t>
            </w:r>
            <w:r w:rsidR="00A670D0" w:rsidRPr="00850AC1">
              <w:rPr>
                <w:b/>
              </w:rPr>
              <w:t>/1</w:t>
            </w:r>
          </w:p>
        </w:tc>
        <w:tc>
          <w:tcPr>
            <w:tcW w:w="1134" w:type="dxa"/>
          </w:tcPr>
          <w:p w:rsidR="0010582B" w:rsidRDefault="00A670D0" w:rsidP="00A670D0">
            <w:pPr>
              <w:jc w:val="left"/>
              <w:cnfStyle w:val="000000100000" w:firstRow="0" w:lastRow="0" w:firstColumn="0" w:lastColumn="0" w:oddVBand="0" w:evenVBand="0" w:oddHBand="1" w:evenHBand="0" w:firstRowFirstColumn="0" w:firstRowLastColumn="0" w:lastRowFirstColumn="0" w:lastRowLastColumn="0"/>
            </w:pPr>
            <w:r w:rsidRPr="00B26385">
              <w:t>10</w:t>
            </w:r>
            <w:r w:rsidR="009F0453" w:rsidRPr="00B26385">
              <w:t>.00</w:t>
            </w:r>
            <w:r w:rsidR="0010582B" w:rsidRPr="00B26385">
              <w:t>-10.30</w:t>
            </w:r>
          </w:p>
          <w:p w:rsidR="0010582B" w:rsidRDefault="0010582B" w:rsidP="00A670D0">
            <w:pPr>
              <w:jc w:val="left"/>
              <w:cnfStyle w:val="000000100000" w:firstRow="0" w:lastRow="0" w:firstColumn="0" w:lastColumn="0" w:oddVBand="0" w:evenVBand="0" w:oddHBand="1" w:evenHBand="0" w:firstRowFirstColumn="0" w:firstRowLastColumn="0" w:lastRowFirstColumn="0" w:lastRowLastColumn="0"/>
            </w:pPr>
          </w:p>
          <w:p w:rsidR="00A670D0" w:rsidRPr="00DC3C52" w:rsidRDefault="0010582B" w:rsidP="00A670D0">
            <w:pPr>
              <w:jc w:val="left"/>
              <w:cnfStyle w:val="000000100000" w:firstRow="0" w:lastRow="0" w:firstColumn="0" w:lastColumn="0" w:oddVBand="0" w:evenVBand="0" w:oddHBand="1" w:evenHBand="0" w:firstRowFirstColumn="0" w:firstRowLastColumn="0" w:lastRowFirstColumn="0" w:lastRowLastColumn="0"/>
            </w:pPr>
            <w:r>
              <w:t>10.30-12</w:t>
            </w:r>
          </w:p>
        </w:tc>
        <w:tc>
          <w:tcPr>
            <w:tcW w:w="851" w:type="dxa"/>
          </w:tcPr>
          <w:p w:rsidR="00731295" w:rsidRDefault="007A5D85" w:rsidP="00A670D0">
            <w:pPr>
              <w:jc w:val="left"/>
              <w:cnfStyle w:val="000000100000" w:firstRow="0" w:lastRow="0" w:firstColumn="0" w:lastColumn="0" w:oddVBand="0" w:evenVBand="0" w:oddHBand="1" w:evenHBand="0" w:firstRowFirstColumn="0" w:firstRowLastColumn="0" w:lastRowFirstColumn="0" w:lastRowLastColumn="0"/>
            </w:pPr>
            <w:r>
              <w:t>U2 (c-huset)</w:t>
            </w:r>
          </w:p>
          <w:p w:rsidR="00731295" w:rsidRDefault="00731295" w:rsidP="00A670D0">
            <w:pPr>
              <w:jc w:val="left"/>
              <w:cnfStyle w:val="000000100000" w:firstRow="0" w:lastRow="0" w:firstColumn="0" w:lastColumn="0" w:oddVBand="0" w:evenVBand="0" w:oddHBand="1" w:evenHBand="0" w:firstRowFirstColumn="0" w:firstRowLastColumn="0" w:lastRowFirstColumn="0" w:lastRowLastColumn="0"/>
            </w:pPr>
          </w:p>
          <w:p w:rsidR="00731295" w:rsidRPr="00DC3C52" w:rsidRDefault="00731295" w:rsidP="00A670D0">
            <w:pPr>
              <w:jc w:val="left"/>
              <w:cnfStyle w:val="000000100000" w:firstRow="0" w:lastRow="0" w:firstColumn="0" w:lastColumn="0" w:oddVBand="0" w:evenVBand="0" w:oddHBand="1" w:evenHBand="0" w:firstRowFirstColumn="0" w:firstRowLastColumn="0" w:lastRowFirstColumn="0" w:lastRowLastColumn="0"/>
            </w:pPr>
          </w:p>
        </w:tc>
        <w:tc>
          <w:tcPr>
            <w:tcW w:w="5386" w:type="dxa"/>
          </w:tcPr>
          <w:p w:rsidR="0010582B" w:rsidRDefault="0010582B" w:rsidP="00A670D0">
            <w:pPr>
              <w:jc w:val="left"/>
              <w:cnfStyle w:val="000000100000" w:firstRow="0" w:lastRow="0" w:firstColumn="0" w:lastColumn="0" w:oddVBand="0" w:evenVBand="0" w:oddHBand="1" w:evenHBand="0" w:firstRowFirstColumn="0" w:firstRowLastColumn="0" w:lastRowFirstColumn="0" w:lastRowLastColumn="0"/>
            </w:pPr>
            <w:r>
              <w:t>Information VAL-utbildningen (Ann-Charlotte Lindgren)</w:t>
            </w:r>
            <w:r w:rsidR="00382055">
              <w:t xml:space="preserve"> </w:t>
            </w:r>
          </w:p>
          <w:p w:rsidR="00435B21" w:rsidRDefault="00435B21" w:rsidP="00A670D0">
            <w:pPr>
              <w:jc w:val="left"/>
              <w:cnfStyle w:val="000000100000" w:firstRow="0" w:lastRow="0" w:firstColumn="0" w:lastColumn="0" w:oddVBand="0" w:evenVBand="0" w:oddHBand="1" w:evenHBand="0" w:firstRowFirstColumn="0" w:firstRowLastColumn="0" w:lastRowFirstColumn="0" w:lastRowLastColumn="0"/>
            </w:pPr>
          </w:p>
          <w:p w:rsidR="00A670D0" w:rsidRDefault="00A670D0" w:rsidP="00A670D0">
            <w:pPr>
              <w:jc w:val="left"/>
              <w:cnfStyle w:val="000000100000" w:firstRow="0" w:lastRow="0" w:firstColumn="0" w:lastColumn="0" w:oddVBand="0" w:evenVBand="0" w:oddHBand="1" w:evenHBand="0" w:firstRowFirstColumn="0" w:firstRowLastColumn="0" w:lastRowFirstColumn="0" w:lastRowLastColumn="0"/>
            </w:pPr>
            <w:r w:rsidRPr="00DC3C52">
              <w:t>Kursintroduktion</w:t>
            </w:r>
            <w:r>
              <w:t xml:space="preserve">, </w:t>
            </w:r>
            <w:r w:rsidR="00187C9C">
              <w:t>Robert Aman</w:t>
            </w:r>
          </w:p>
          <w:p w:rsidR="00A670D0" w:rsidRPr="00DC3C52" w:rsidRDefault="00A670D0" w:rsidP="0010582B">
            <w:pPr>
              <w:jc w:val="left"/>
              <w:cnfStyle w:val="000000100000" w:firstRow="0" w:lastRow="0" w:firstColumn="0" w:lastColumn="0" w:oddVBand="0" w:evenVBand="0" w:oddHBand="1" w:evenHBand="0" w:firstRowFirstColumn="0" w:firstRowLastColumn="0" w:lastRowFirstColumn="0" w:lastRowLastColumn="0"/>
            </w:pPr>
          </w:p>
        </w:tc>
      </w:tr>
      <w:tr w:rsidR="00A670D0"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rsidR="00A670D0" w:rsidRPr="00DC3C52" w:rsidRDefault="00A670D0" w:rsidP="00A670D0">
            <w:pPr>
              <w:jc w:val="left"/>
            </w:pPr>
          </w:p>
        </w:tc>
        <w:tc>
          <w:tcPr>
            <w:tcW w:w="1028" w:type="dxa"/>
            <w:tcBorders>
              <w:bottom w:val="nil"/>
            </w:tcBorders>
          </w:tcPr>
          <w:p w:rsidR="00A670D0" w:rsidRPr="001F713D" w:rsidRDefault="00A670D0" w:rsidP="00A670D0">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nil"/>
            </w:tcBorders>
          </w:tcPr>
          <w:p w:rsidR="00A670D0" w:rsidRPr="00DC3C52" w:rsidRDefault="00A670D0" w:rsidP="00A670D0">
            <w:pPr>
              <w:jc w:val="left"/>
              <w:cnfStyle w:val="000000000000" w:firstRow="0" w:lastRow="0" w:firstColumn="0" w:lastColumn="0" w:oddVBand="0" w:evenVBand="0" w:oddHBand="0" w:evenHBand="0" w:firstRowFirstColumn="0" w:firstRowLastColumn="0" w:lastRowFirstColumn="0" w:lastRowLastColumn="0"/>
            </w:pPr>
            <w:proofErr w:type="gramStart"/>
            <w:r w:rsidRPr="00DC3C52">
              <w:t>13-15</w:t>
            </w:r>
            <w:proofErr w:type="gramEnd"/>
          </w:p>
        </w:tc>
        <w:tc>
          <w:tcPr>
            <w:tcW w:w="851" w:type="dxa"/>
            <w:tcBorders>
              <w:bottom w:val="nil"/>
            </w:tcBorders>
          </w:tcPr>
          <w:p w:rsidR="007A5D85" w:rsidRDefault="007A5D85" w:rsidP="007A5D85">
            <w:pPr>
              <w:jc w:val="left"/>
              <w:cnfStyle w:val="000000000000" w:firstRow="0" w:lastRow="0" w:firstColumn="0" w:lastColumn="0" w:oddVBand="0" w:evenVBand="0" w:oddHBand="0" w:evenHBand="0" w:firstRowFirstColumn="0" w:firstRowLastColumn="0" w:lastRowFirstColumn="0" w:lastRowLastColumn="0"/>
            </w:pPr>
            <w:r>
              <w:t>U2 (c-huset)</w:t>
            </w:r>
          </w:p>
          <w:p w:rsidR="00A670D0" w:rsidRPr="00DC3C52" w:rsidRDefault="00A670D0" w:rsidP="00A670D0">
            <w:pPr>
              <w:jc w:val="left"/>
              <w:cnfStyle w:val="000000000000" w:firstRow="0" w:lastRow="0" w:firstColumn="0" w:lastColumn="0" w:oddVBand="0" w:evenVBand="0" w:oddHBand="0" w:evenHBand="0" w:firstRowFirstColumn="0" w:firstRowLastColumn="0" w:lastRowFirstColumn="0" w:lastRowLastColumn="0"/>
            </w:pPr>
          </w:p>
        </w:tc>
        <w:tc>
          <w:tcPr>
            <w:tcW w:w="5386" w:type="dxa"/>
            <w:tcBorders>
              <w:bottom w:val="nil"/>
            </w:tcBorders>
          </w:tcPr>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A670D0">
              <w:t>Föreläsning: Kunska</w:t>
            </w:r>
            <w:r w:rsidR="00FD088F">
              <w:t xml:space="preserve">p om kunskap, </w:t>
            </w:r>
            <w:r w:rsidR="00187C9C">
              <w:t>Robert Aman</w:t>
            </w:r>
          </w:p>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55186E">
              <w:t>(Carlgren, Forsberg &amp; Lindberg 2009; Dewey 2004; Gustavsson 2002; SOU 1992:</w:t>
            </w:r>
            <w:r w:rsidR="00D90A05" w:rsidRPr="0055186E">
              <w:t>94; Stensmo 2007)</w:t>
            </w:r>
          </w:p>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p>
        </w:tc>
      </w:tr>
      <w:tr w:rsidR="00A670D0"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12" w:space="0" w:color="auto"/>
            </w:tcBorders>
          </w:tcPr>
          <w:p w:rsidR="00A670D0" w:rsidRPr="00DC3C52" w:rsidRDefault="00A670D0" w:rsidP="00A670D0">
            <w:pPr>
              <w:jc w:val="left"/>
            </w:pPr>
          </w:p>
        </w:tc>
        <w:tc>
          <w:tcPr>
            <w:tcW w:w="1028" w:type="dxa"/>
            <w:tcBorders>
              <w:top w:val="nil"/>
              <w:bottom w:val="single" w:sz="12" w:space="0" w:color="auto"/>
            </w:tcBorders>
          </w:tcPr>
          <w:p w:rsidR="00A670D0" w:rsidRPr="00DC3C52" w:rsidRDefault="00A670D0" w:rsidP="00A670D0">
            <w:pPr>
              <w:jc w:val="left"/>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12" w:space="0" w:color="auto"/>
            </w:tcBorders>
          </w:tcPr>
          <w:p w:rsidR="00A670D0" w:rsidRDefault="00A670D0" w:rsidP="00A670D0">
            <w:pPr>
              <w:jc w:val="left"/>
              <w:cnfStyle w:val="000000100000" w:firstRow="0" w:lastRow="0" w:firstColumn="0" w:lastColumn="0" w:oddVBand="0" w:evenVBand="0" w:oddHBand="1" w:evenHBand="0" w:firstRowFirstColumn="0" w:firstRowLastColumn="0" w:lastRowFirstColumn="0" w:lastRowLastColumn="0"/>
            </w:pPr>
            <w:proofErr w:type="gramStart"/>
            <w:r>
              <w:t>15-17</w:t>
            </w:r>
            <w:proofErr w:type="gramEnd"/>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tc>
        <w:tc>
          <w:tcPr>
            <w:tcW w:w="851" w:type="dxa"/>
            <w:tcBorders>
              <w:top w:val="nil"/>
              <w:bottom w:val="single" w:sz="12" w:space="0" w:color="auto"/>
            </w:tcBorders>
          </w:tcPr>
          <w:p w:rsidR="007A5D85" w:rsidRDefault="007A5D85" w:rsidP="007A5D85">
            <w:pPr>
              <w:jc w:val="left"/>
              <w:cnfStyle w:val="000000100000" w:firstRow="0" w:lastRow="0" w:firstColumn="0" w:lastColumn="0" w:oddVBand="0" w:evenVBand="0" w:oddHBand="1" w:evenHBand="0" w:firstRowFirstColumn="0" w:firstRowLastColumn="0" w:lastRowFirstColumn="0" w:lastRowLastColumn="0"/>
            </w:pPr>
            <w:r>
              <w:t>U2 (c-huset)</w:t>
            </w:r>
          </w:p>
          <w:p w:rsidR="00A670D0" w:rsidRPr="00DC3C52" w:rsidRDefault="00A670D0" w:rsidP="00A670D0">
            <w:pPr>
              <w:jc w:val="left"/>
              <w:cnfStyle w:val="000000100000" w:firstRow="0" w:lastRow="0" w:firstColumn="0" w:lastColumn="0" w:oddVBand="0" w:evenVBand="0" w:oddHBand="1" w:evenHBand="0" w:firstRowFirstColumn="0" w:firstRowLastColumn="0" w:lastRowFirstColumn="0" w:lastRowLastColumn="0"/>
            </w:pPr>
          </w:p>
        </w:tc>
        <w:tc>
          <w:tcPr>
            <w:tcW w:w="5386" w:type="dxa"/>
            <w:tcBorders>
              <w:top w:val="nil"/>
              <w:bottom w:val="single" w:sz="12" w:space="0" w:color="auto"/>
            </w:tcBorders>
          </w:tcPr>
          <w:p w:rsidR="00870360" w:rsidRPr="00A670D0" w:rsidRDefault="00870360" w:rsidP="00870360">
            <w:pPr>
              <w:jc w:val="left"/>
              <w:cnfStyle w:val="000000100000" w:firstRow="0" w:lastRow="0" w:firstColumn="0" w:lastColumn="0" w:oddVBand="0" w:evenVBand="0" w:oddHBand="1" w:evenHBand="0" w:firstRowFirstColumn="0" w:firstRowLastColumn="0" w:lastRowFirstColumn="0" w:lastRowLastColumn="0"/>
            </w:pPr>
            <w:r w:rsidRPr="00A670D0">
              <w:t>Föreläsning: Perspektiv på lärande och lä</w:t>
            </w:r>
            <w:r w:rsidR="00FD088F">
              <w:t>randeteorier,</w:t>
            </w:r>
            <w:r w:rsidR="008D5506">
              <w:t xml:space="preserve"> Robert Aman</w:t>
            </w:r>
            <w:r w:rsidR="00FD088F">
              <w:t xml:space="preserve"> </w:t>
            </w:r>
          </w:p>
          <w:p w:rsidR="00A670D0" w:rsidRPr="00A670D0" w:rsidRDefault="00264578" w:rsidP="00A670D0">
            <w:pPr>
              <w:cnfStyle w:val="000000100000" w:firstRow="0" w:lastRow="0" w:firstColumn="0" w:lastColumn="0" w:oddVBand="0" w:evenVBand="0" w:oddHBand="1" w:evenHBand="0" w:firstRowFirstColumn="0" w:firstRowLastColumn="0" w:lastRowFirstColumn="0" w:lastRowLastColumn="0"/>
            </w:pPr>
            <w:r>
              <w:t>(</w:t>
            </w:r>
            <w:proofErr w:type="spellStart"/>
            <w:r>
              <w:t>Bandura</w:t>
            </w:r>
            <w:proofErr w:type="spellEnd"/>
            <w:r>
              <w:t xml:space="preserve"> 2001, Dewey 2004, Larsson 1996, Lönn</w:t>
            </w:r>
            <w:r w:rsidR="00D96827">
              <w:softHyphen/>
            </w:r>
            <w:r>
              <w:t xml:space="preserve">heden &amp; </w:t>
            </w:r>
            <w:proofErr w:type="spellStart"/>
            <w:r>
              <w:t>Olstedt</w:t>
            </w:r>
            <w:proofErr w:type="spellEnd"/>
            <w:r>
              <w:t xml:space="preserve"> 2004, </w:t>
            </w:r>
            <w:proofErr w:type="spellStart"/>
            <w:r>
              <w:t>Stensmo</w:t>
            </w:r>
            <w:proofErr w:type="spellEnd"/>
            <w:r>
              <w:t xml:space="preserve"> 2007, Säljö 2017)</w:t>
            </w:r>
          </w:p>
        </w:tc>
      </w:tr>
      <w:tr w:rsidR="00147886"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rsidR="00147886" w:rsidRPr="004E4D9B" w:rsidRDefault="00DB2A91" w:rsidP="0088018D">
            <w:pPr>
              <w:jc w:val="left"/>
              <w:rPr>
                <w:highlight w:val="yellow"/>
              </w:rPr>
            </w:pPr>
            <w:r w:rsidRPr="00CC601A">
              <w:t>On</w:t>
            </w:r>
          </w:p>
        </w:tc>
        <w:tc>
          <w:tcPr>
            <w:tcW w:w="1028" w:type="dxa"/>
            <w:tcBorders>
              <w:top w:val="single" w:sz="12" w:space="0" w:color="auto"/>
              <w:bottom w:val="nil"/>
            </w:tcBorders>
          </w:tcPr>
          <w:p w:rsidR="00147886" w:rsidRPr="004E4D9B" w:rsidRDefault="00080F3F" w:rsidP="0088018D">
            <w:pPr>
              <w:jc w:val="left"/>
              <w:cnfStyle w:val="000000000000" w:firstRow="0" w:lastRow="0" w:firstColumn="0" w:lastColumn="0" w:oddVBand="0" w:evenVBand="0" w:oddHBand="0" w:evenHBand="0" w:firstRowFirstColumn="0" w:firstRowLastColumn="0" w:lastRowFirstColumn="0" w:lastRowLastColumn="0"/>
              <w:rPr>
                <w:b/>
                <w:highlight w:val="yellow"/>
              </w:rPr>
            </w:pPr>
            <w:r>
              <w:rPr>
                <w:b/>
              </w:rPr>
              <w:t>1</w:t>
            </w:r>
            <w:r w:rsidR="00287B7C">
              <w:rPr>
                <w:b/>
              </w:rPr>
              <w:t>3</w:t>
            </w:r>
            <w:r w:rsidR="00673A95" w:rsidRPr="00337662">
              <w:rPr>
                <w:b/>
              </w:rPr>
              <w:t>/</w:t>
            </w:r>
            <w:r w:rsidR="00147886" w:rsidRPr="00337662">
              <w:rPr>
                <w:b/>
              </w:rPr>
              <w:t>2</w:t>
            </w:r>
          </w:p>
        </w:tc>
        <w:tc>
          <w:tcPr>
            <w:tcW w:w="1134" w:type="dxa"/>
            <w:tcBorders>
              <w:top w:val="single" w:sz="12" w:space="0" w:color="auto"/>
              <w:bottom w:val="nil"/>
            </w:tcBorders>
          </w:tcPr>
          <w:p w:rsidR="00147886"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proofErr w:type="gramStart"/>
            <w:r w:rsidRPr="00DC3C52">
              <w:t>10-12</w:t>
            </w:r>
            <w:proofErr w:type="gramEnd"/>
          </w:p>
        </w:tc>
        <w:tc>
          <w:tcPr>
            <w:tcW w:w="851" w:type="dxa"/>
            <w:tcBorders>
              <w:top w:val="single" w:sz="12" w:space="0" w:color="auto"/>
              <w:bottom w:val="nil"/>
            </w:tcBorders>
          </w:tcPr>
          <w:p w:rsidR="00E9793A" w:rsidRPr="00652D79" w:rsidRDefault="007A5D85" w:rsidP="00F33E61">
            <w:pPr>
              <w:jc w:val="left"/>
              <w:cnfStyle w:val="000000000000" w:firstRow="0" w:lastRow="0" w:firstColumn="0" w:lastColumn="0" w:oddVBand="0" w:evenVBand="0" w:oddHBand="0" w:evenHBand="0" w:firstRowFirstColumn="0" w:firstRowLastColumn="0" w:lastRowFirstColumn="0" w:lastRowLastColumn="0"/>
              <w:rPr>
                <w:highlight w:val="yellow"/>
              </w:rPr>
            </w:pPr>
            <w:r w:rsidRPr="007A5D85">
              <w:t>A38</w:t>
            </w:r>
          </w:p>
        </w:tc>
        <w:tc>
          <w:tcPr>
            <w:tcW w:w="5386" w:type="dxa"/>
            <w:tcBorders>
              <w:top w:val="single" w:sz="12" w:space="0" w:color="auto"/>
              <w:bottom w:val="nil"/>
            </w:tcBorders>
          </w:tcPr>
          <w:p w:rsidR="00B861EC"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r w:rsidRPr="00DC3C52">
              <w:t>Generella kommentarer</w:t>
            </w:r>
            <w:r w:rsidR="0075298D" w:rsidRPr="00DC3C52">
              <w:t xml:space="preserve"> </w:t>
            </w:r>
            <w:r w:rsidR="00B861EC" w:rsidRPr="00DC3C52">
              <w:t>av KU 1</w:t>
            </w:r>
            <w:r w:rsidR="00B63CFB">
              <w:t xml:space="preserve">, </w:t>
            </w:r>
            <w:r w:rsidR="00187C9C">
              <w:t>Robert Aman</w:t>
            </w:r>
          </w:p>
          <w:p w:rsidR="00147886" w:rsidRPr="00DC3C52" w:rsidRDefault="00B861EC" w:rsidP="0088018D">
            <w:pPr>
              <w:jc w:val="left"/>
              <w:cnfStyle w:val="000000000000" w:firstRow="0" w:lastRow="0" w:firstColumn="0" w:lastColumn="0" w:oddVBand="0" w:evenVBand="0" w:oddHBand="0" w:evenHBand="0" w:firstRowFirstColumn="0" w:firstRowLastColumn="0" w:lastRowFirstColumn="0" w:lastRowLastColumn="0"/>
            </w:pPr>
            <w:r w:rsidRPr="00DC3C52">
              <w:t>Redovisning i grupp</w:t>
            </w:r>
            <w:r w:rsidR="00D85B00">
              <w:t>er</w:t>
            </w:r>
            <w:r w:rsidRPr="00DC3C52">
              <w:t xml:space="preserve"> av </w:t>
            </w:r>
            <w:r w:rsidR="0075298D" w:rsidRPr="00DC3C52">
              <w:t>KU 1</w:t>
            </w:r>
          </w:p>
          <w:p w:rsidR="00147886"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9366FF" w:rsidRPr="004E4D9B" w:rsidRDefault="009366FF" w:rsidP="009366FF">
            <w:pPr>
              <w:jc w:val="left"/>
              <w:rPr>
                <w:highlight w:val="yellow"/>
              </w:rPr>
            </w:pPr>
            <w:bookmarkStart w:id="6" w:name="_Hlk525898647"/>
            <w:r w:rsidRPr="00CC601A">
              <w:t>On</w:t>
            </w:r>
          </w:p>
        </w:tc>
        <w:tc>
          <w:tcPr>
            <w:tcW w:w="1028" w:type="dxa"/>
            <w:tcBorders>
              <w:top w:val="nil"/>
              <w:bottom w:val="nil"/>
            </w:tcBorders>
          </w:tcPr>
          <w:p w:rsidR="009366FF" w:rsidRPr="004E4D9B" w:rsidRDefault="00287B7C" w:rsidP="009366FF">
            <w:pPr>
              <w:jc w:val="left"/>
              <w:cnfStyle w:val="000000100000" w:firstRow="0" w:lastRow="0" w:firstColumn="0" w:lastColumn="0" w:oddVBand="0" w:evenVBand="0" w:oddHBand="1" w:evenHBand="0" w:firstRowFirstColumn="0" w:firstRowLastColumn="0" w:lastRowFirstColumn="0" w:lastRowLastColumn="0"/>
              <w:rPr>
                <w:b/>
                <w:highlight w:val="yellow"/>
              </w:rPr>
            </w:pPr>
            <w:r w:rsidRPr="00287B7C">
              <w:rPr>
                <w:b/>
              </w:rPr>
              <w:t>13/2</w:t>
            </w:r>
          </w:p>
        </w:tc>
        <w:tc>
          <w:tcPr>
            <w:tcW w:w="1134" w:type="dxa"/>
            <w:tcBorders>
              <w:top w:val="nil"/>
              <w:bottom w:val="nil"/>
            </w:tcBorders>
          </w:tcPr>
          <w:p w:rsidR="009366FF" w:rsidRPr="00A670D0" w:rsidRDefault="00190EFA" w:rsidP="009366FF">
            <w:pPr>
              <w:jc w:val="left"/>
              <w:cnfStyle w:val="000000100000" w:firstRow="0" w:lastRow="0" w:firstColumn="0" w:lastColumn="0" w:oddVBand="0" w:evenVBand="0" w:oddHBand="1" w:evenHBand="0" w:firstRowFirstColumn="0" w:firstRowLastColumn="0" w:lastRowFirstColumn="0" w:lastRowLastColumn="0"/>
            </w:pPr>
            <w:proofErr w:type="gramStart"/>
            <w:r>
              <w:t>13-17</w:t>
            </w:r>
            <w:proofErr w:type="gramEnd"/>
          </w:p>
        </w:tc>
        <w:tc>
          <w:tcPr>
            <w:tcW w:w="851" w:type="dxa"/>
            <w:tcBorders>
              <w:top w:val="nil"/>
              <w:bottom w:val="nil"/>
            </w:tcBorders>
          </w:tcPr>
          <w:p w:rsidR="009366FF" w:rsidRPr="00A670D0" w:rsidRDefault="007A5D85" w:rsidP="009366FF">
            <w:pPr>
              <w:jc w:val="left"/>
              <w:cnfStyle w:val="000000100000" w:firstRow="0" w:lastRow="0" w:firstColumn="0" w:lastColumn="0" w:oddVBand="0" w:evenVBand="0" w:oddHBand="1" w:evenHBand="0" w:firstRowFirstColumn="0" w:firstRowLastColumn="0" w:lastRowFirstColumn="0" w:lastRowLastColumn="0"/>
            </w:pPr>
            <w:r w:rsidRPr="007A5D85">
              <w:t>A3</w:t>
            </w:r>
            <w:r>
              <w:t>7</w:t>
            </w:r>
          </w:p>
        </w:tc>
        <w:tc>
          <w:tcPr>
            <w:tcW w:w="5386" w:type="dxa"/>
            <w:tcBorders>
              <w:top w:val="nil"/>
              <w:bottom w:val="nil"/>
            </w:tcBorders>
          </w:tcPr>
          <w:p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r w:rsidRPr="00A670D0">
              <w:t>Föreläsning</w:t>
            </w:r>
            <w:r w:rsidR="00C42BF6">
              <w:t xml:space="preserve"> och </w:t>
            </w:r>
            <w:r w:rsidR="00190EFA">
              <w:t>seminarium</w:t>
            </w:r>
            <w:r w:rsidRPr="00A670D0">
              <w:t>: Kunskap och lärand</w:t>
            </w:r>
            <w:r w:rsidR="00FB5035">
              <w:t xml:space="preserve">e ur ett jämlikhets- och </w:t>
            </w:r>
            <w:r w:rsidR="00C42BF6">
              <w:t>jämställdhets</w:t>
            </w:r>
            <w:r w:rsidR="00F947BB">
              <w:t>perspektiv.</w:t>
            </w:r>
            <w:r w:rsidR="00FD7B0A">
              <w:t xml:space="preserve"> Anna Lundberg</w:t>
            </w:r>
            <w:r w:rsidR="00287B7C">
              <w:t xml:space="preserve">, </w:t>
            </w:r>
          </w:p>
          <w:p w:rsidR="009366FF" w:rsidRDefault="009366FF" w:rsidP="009366FF">
            <w:pPr>
              <w:cnfStyle w:val="000000100000" w:firstRow="0" w:lastRow="0" w:firstColumn="0" w:lastColumn="0" w:oddVBand="0" w:evenVBand="0" w:oddHBand="1" w:evenHBand="0" w:firstRowFirstColumn="0" w:firstRowLastColumn="0" w:lastRowFirstColumn="0" w:lastRowLastColumn="0"/>
            </w:pPr>
            <w:r w:rsidRPr="00A670D0">
              <w:t>(Skolverket, 2</w:t>
            </w:r>
            <w:r w:rsidR="00647B15">
              <w:t>009; SOU 2010:99)</w:t>
            </w:r>
          </w:p>
          <w:p w:rsidR="00190EFA" w:rsidRDefault="00190EFA" w:rsidP="009366FF">
            <w:pPr>
              <w:cnfStyle w:val="000000100000" w:firstRow="0" w:lastRow="0" w:firstColumn="0" w:lastColumn="0" w:oddVBand="0" w:evenVBand="0" w:oddHBand="1" w:evenHBand="0" w:firstRowFirstColumn="0" w:firstRowLastColumn="0" w:lastRowFirstColumn="0" w:lastRowLastColumn="0"/>
            </w:pPr>
          </w:p>
          <w:p w:rsidR="00C42BF6" w:rsidRPr="00A670D0" w:rsidRDefault="00C42BF6" w:rsidP="009366FF">
            <w:pPr>
              <w:cnfStyle w:val="000000100000" w:firstRow="0" w:lastRow="0" w:firstColumn="0" w:lastColumn="0" w:oddVBand="0" w:evenVBand="0" w:oddHBand="1" w:evenHBand="0" w:firstRowFirstColumn="0" w:firstRowLastColumn="0" w:lastRowFirstColumn="0" w:lastRowLastColumn="0"/>
            </w:pPr>
            <w:r>
              <w:t xml:space="preserve">Till denna eftermiddag förväntas ni förbereda genom att se några filmer och läsa 3 texter, mer information om denna eftermiddag finns i Lisam. </w:t>
            </w:r>
          </w:p>
          <w:p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p>
        </w:tc>
      </w:tr>
      <w:bookmarkEnd w:id="6"/>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8" w:space="0" w:color="auto"/>
              <w:bottom w:val="nil"/>
            </w:tcBorders>
          </w:tcPr>
          <w:p w:rsidR="009366FF" w:rsidRPr="00CC601A" w:rsidRDefault="009366FF" w:rsidP="009366FF">
            <w:pPr>
              <w:jc w:val="left"/>
            </w:pPr>
            <w:r w:rsidRPr="00CC601A">
              <w:t xml:space="preserve">To </w:t>
            </w:r>
          </w:p>
        </w:tc>
        <w:tc>
          <w:tcPr>
            <w:tcW w:w="1028" w:type="dxa"/>
            <w:tcBorders>
              <w:top w:val="single" w:sz="18" w:space="0" w:color="auto"/>
              <w:bottom w:val="nil"/>
            </w:tcBorders>
          </w:tcPr>
          <w:p w:rsidR="009366FF" w:rsidRPr="00CC601A" w:rsidRDefault="00080F3F" w:rsidP="009366FF">
            <w:pPr>
              <w:jc w:val="left"/>
              <w:cnfStyle w:val="000000000000" w:firstRow="0" w:lastRow="0" w:firstColumn="0" w:lastColumn="0" w:oddVBand="0" w:evenVBand="0" w:oddHBand="0" w:evenHBand="0" w:firstRowFirstColumn="0" w:firstRowLastColumn="0" w:lastRowFirstColumn="0" w:lastRowLastColumn="0"/>
              <w:rPr>
                <w:b/>
              </w:rPr>
            </w:pPr>
            <w:r>
              <w:rPr>
                <w:b/>
              </w:rPr>
              <w:t>1</w:t>
            </w:r>
            <w:r w:rsidR="00287B7C">
              <w:rPr>
                <w:b/>
              </w:rPr>
              <w:t>4</w:t>
            </w:r>
            <w:r w:rsidR="009366FF" w:rsidRPr="00CC601A">
              <w:rPr>
                <w:b/>
              </w:rPr>
              <w:t>/2</w:t>
            </w:r>
          </w:p>
        </w:tc>
        <w:tc>
          <w:tcPr>
            <w:tcW w:w="1134" w:type="dxa"/>
            <w:tcBorders>
              <w:top w:val="single" w:sz="18" w:space="0" w:color="auto"/>
              <w:bottom w:val="nil"/>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roofErr w:type="gramStart"/>
            <w:r>
              <w:t>8-10</w:t>
            </w:r>
            <w:proofErr w:type="gramEnd"/>
          </w:p>
        </w:tc>
        <w:tc>
          <w:tcPr>
            <w:tcW w:w="851" w:type="dxa"/>
            <w:tcBorders>
              <w:top w:val="single" w:sz="18" w:space="0" w:color="auto"/>
              <w:bottom w:val="nil"/>
            </w:tcBorders>
          </w:tcPr>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647B15" w:rsidRDefault="009366FF" w:rsidP="00F33E61">
            <w:pPr>
              <w:jc w:val="left"/>
              <w:cnfStyle w:val="000000000000" w:firstRow="0" w:lastRow="0" w:firstColumn="0" w:lastColumn="0" w:oddVBand="0" w:evenVBand="0" w:oddHBand="0" w:evenHBand="0" w:firstRowFirstColumn="0" w:firstRowLastColumn="0" w:lastRowFirstColumn="0" w:lastRowLastColumn="0"/>
            </w:pPr>
          </w:p>
        </w:tc>
        <w:tc>
          <w:tcPr>
            <w:tcW w:w="5386" w:type="dxa"/>
            <w:tcBorders>
              <w:top w:val="single" w:sz="18" w:space="0" w:color="auto"/>
              <w:bottom w:val="nil"/>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Obligatoriskt ämnesdidaktiskt seminarium, ämnesdidaktikerna</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Naturvetenskapliga ämnen och teknikämnet</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Svenskämnet</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Moderna språk</w:t>
            </w:r>
            <w:r w:rsidR="00731295">
              <w:t xml:space="preserve"> och engelska</w:t>
            </w:r>
          </w:p>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Estetiska ämnen</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Estetiska ämnen</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Matematikämnet</w:t>
            </w:r>
          </w:p>
          <w:p w:rsidR="00731295" w:rsidRDefault="00731295" w:rsidP="009366FF">
            <w:pPr>
              <w:jc w:val="left"/>
              <w:cnfStyle w:val="000000000000" w:firstRow="0" w:lastRow="0" w:firstColumn="0" w:lastColumn="0" w:oddVBand="0" w:evenVBand="0" w:oddHBand="0" w:evenHBand="0" w:firstRowFirstColumn="0" w:firstRowLastColumn="0" w:lastRowFirstColumn="0" w:lastRowLastColumn="0"/>
            </w:pPr>
            <w:r>
              <w:t>Matematik grundläggande färdigheter</w:t>
            </w:r>
          </w:p>
          <w:p w:rsidR="009366FF" w:rsidRPr="00BB67BD" w:rsidRDefault="009366FF" w:rsidP="009366FF">
            <w:pPr>
              <w:jc w:val="left"/>
              <w:cnfStyle w:val="000000000000" w:firstRow="0" w:lastRow="0" w:firstColumn="0" w:lastColumn="0" w:oddVBand="0" w:evenVBand="0" w:oddHBand="0" w:evenHBand="0" w:firstRowFirstColumn="0" w:firstRowLastColumn="0" w:lastRowFirstColumn="0" w:lastRowLastColumn="0"/>
              <w:rPr>
                <w:highlight w:val="yellow"/>
              </w:rPr>
            </w:pPr>
            <w:r>
              <w:t>Samhällsvetenskapliga ämnen</w:t>
            </w:r>
            <w:r>
              <w:rPr>
                <w:highlight w:val="yellow"/>
              </w:rPr>
              <w:t xml:space="preserve"> </w:t>
            </w: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rsidR="009366FF" w:rsidRPr="00DC3C52" w:rsidRDefault="009366FF" w:rsidP="009366FF">
            <w:pPr>
              <w:jc w:val="left"/>
            </w:pPr>
            <w:r>
              <w:t>To</w:t>
            </w:r>
          </w:p>
        </w:tc>
        <w:tc>
          <w:tcPr>
            <w:tcW w:w="1028" w:type="dxa"/>
            <w:tcBorders>
              <w:top w:val="nil"/>
            </w:tcBorders>
          </w:tcPr>
          <w:p w:rsidR="009366FF" w:rsidRPr="009D314D"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roofErr w:type="gramStart"/>
            <w:r>
              <w:t>10</w:t>
            </w:r>
            <w:r w:rsidRPr="00DC3C52">
              <w:t>-12</w:t>
            </w:r>
            <w:proofErr w:type="gramEnd"/>
          </w:p>
        </w:tc>
        <w:tc>
          <w:tcPr>
            <w:tcW w:w="851" w:type="dxa"/>
            <w:tcBorders>
              <w:top w:val="nil"/>
            </w:tcBorders>
          </w:tcPr>
          <w:p w:rsidR="009366FF" w:rsidRPr="0082589B" w:rsidRDefault="007A5D85" w:rsidP="009366FF">
            <w:pPr>
              <w:jc w:val="left"/>
              <w:cnfStyle w:val="000000100000" w:firstRow="0" w:lastRow="0" w:firstColumn="0" w:lastColumn="0" w:oddVBand="0" w:evenVBand="0" w:oddHBand="1" w:evenHBand="0" w:firstRowFirstColumn="0" w:firstRowLastColumn="0" w:lastRowFirstColumn="0" w:lastRowLastColumn="0"/>
            </w:pPr>
            <w:r>
              <w:t>A34</w:t>
            </w:r>
          </w:p>
        </w:tc>
        <w:tc>
          <w:tcPr>
            <w:tcW w:w="5386" w:type="dxa"/>
            <w:tcBorders>
              <w:top w:val="nil"/>
            </w:tcBorders>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rPr>
                <w:lang w:eastAsia="en-US"/>
              </w:rPr>
            </w:pPr>
            <w:r>
              <w:t>Gruppuppgift analys av undervisningssituation</w:t>
            </w:r>
            <w:r w:rsidR="00FC4AEE">
              <w:t xml:space="preserve">, </w:t>
            </w:r>
            <w:r w:rsidR="00187C9C">
              <w:t>Robert Aman</w:t>
            </w:r>
            <w:r w:rsidR="00C05428">
              <w:t>, Camilla Prytz</w:t>
            </w:r>
            <w:r w:rsidR="00FC4AEE">
              <w:t>. S</w:t>
            </w:r>
            <w:r>
              <w:t>e dokument i Lisam</w:t>
            </w:r>
            <w:r w:rsidR="00FC4AEE">
              <w:t xml:space="preserve"> hur ni förbereder er</w:t>
            </w:r>
            <w:r>
              <w:t xml:space="preserve">. </w:t>
            </w:r>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 xml:space="preserve"> </w:t>
            </w: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single" w:sz="12" w:space="0" w:color="auto"/>
            </w:tcBorders>
          </w:tcPr>
          <w:p w:rsidR="009366FF" w:rsidRPr="00DC3C52" w:rsidRDefault="009366FF" w:rsidP="009366FF">
            <w:pPr>
              <w:jc w:val="left"/>
            </w:pPr>
            <w:r>
              <w:t>To</w:t>
            </w:r>
          </w:p>
        </w:tc>
        <w:tc>
          <w:tcPr>
            <w:tcW w:w="1028" w:type="dxa"/>
            <w:tcBorders>
              <w:bottom w:val="single" w:sz="12" w:space="0" w:color="auto"/>
            </w:tcBorders>
          </w:tcPr>
          <w:p w:rsidR="009366FF" w:rsidRPr="002A68CB"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single" w:sz="12" w:space="0" w:color="auto"/>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roofErr w:type="gramStart"/>
            <w:r>
              <w:t>13-16</w:t>
            </w:r>
            <w:proofErr w:type="gramEnd"/>
          </w:p>
        </w:tc>
        <w:tc>
          <w:tcPr>
            <w:tcW w:w="851" w:type="dxa"/>
            <w:tcBorders>
              <w:bottom w:val="single" w:sz="12" w:space="0" w:color="auto"/>
            </w:tcBorders>
          </w:tcPr>
          <w:p w:rsidR="009366FF" w:rsidRPr="0082589B" w:rsidRDefault="007A5D85" w:rsidP="009366FF">
            <w:pPr>
              <w:jc w:val="left"/>
              <w:cnfStyle w:val="000000000000" w:firstRow="0" w:lastRow="0" w:firstColumn="0" w:lastColumn="0" w:oddVBand="0" w:evenVBand="0" w:oddHBand="0" w:evenHBand="0" w:firstRowFirstColumn="0" w:firstRowLastColumn="0" w:lastRowFirstColumn="0" w:lastRowLastColumn="0"/>
            </w:pPr>
            <w:r>
              <w:t>A31</w:t>
            </w:r>
          </w:p>
          <w:p w:rsidR="009366FF" w:rsidRPr="0082589B"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bottom w:val="single" w:sz="12" w:space="0" w:color="auto"/>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 xml:space="preserve">Tvärgruppsredovisningar av analys av undervisningssituation. </w:t>
            </w:r>
            <w:r w:rsidR="00187C9C">
              <w:t>Robert Aman</w:t>
            </w:r>
            <w:r w:rsidR="006A2D5D">
              <w:t xml:space="preserve">, </w:t>
            </w:r>
            <w:r w:rsidR="00C05428">
              <w:t xml:space="preserve">Camilla Prytz. </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rsidR="009366FF" w:rsidRPr="00CC601A" w:rsidRDefault="00287B7C" w:rsidP="009366FF">
            <w:pPr>
              <w:jc w:val="left"/>
            </w:pPr>
            <w:r>
              <w:t>Ti</w:t>
            </w:r>
          </w:p>
        </w:tc>
        <w:tc>
          <w:tcPr>
            <w:tcW w:w="1028" w:type="dxa"/>
            <w:tcBorders>
              <w:top w:val="single" w:sz="12" w:space="0" w:color="auto"/>
              <w:bottom w:val="nil"/>
            </w:tcBorders>
          </w:tcPr>
          <w:p w:rsidR="009366FF" w:rsidRPr="00CC601A" w:rsidRDefault="00080F3F" w:rsidP="009366FF">
            <w:pPr>
              <w:jc w:val="left"/>
              <w:cnfStyle w:val="000000100000" w:firstRow="0" w:lastRow="0" w:firstColumn="0" w:lastColumn="0" w:oddVBand="0" w:evenVBand="0" w:oddHBand="1" w:evenHBand="0" w:firstRowFirstColumn="0" w:firstRowLastColumn="0" w:lastRowFirstColumn="0" w:lastRowLastColumn="0"/>
              <w:rPr>
                <w:b/>
              </w:rPr>
            </w:pPr>
            <w:r>
              <w:rPr>
                <w:b/>
              </w:rPr>
              <w:t>1</w:t>
            </w:r>
            <w:r w:rsidR="00287B7C">
              <w:rPr>
                <w:b/>
              </w:rPr>
              <w:t>2</w:t>
            </w:r>
            <w:r w:rsidR="009366FF" w:rsidRPr="00CC601A">
              <w:rPr>
                <w:b/>
              </w:rPr>
              <w:t>/3</w:t>
            </w:r>
          </w:p>
        </w:tc>
        <w:tc>
          <w:tcPr>
            <w:tcW w:w="1134" w:type="dxa"/>
            <w:tcBorders>
              <w:top w:val="single" w:sz="12" w:space="0" w:color="auto"/>
              <w:bottom w:val="nil"/>
            </w:tcBorders>
          </w:tcPr>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roofErr w:type="gramStart"/>
            <w:r>
              <w:t>10-12</w:t>
            </w:r>
            <w:proofErr w:type="gramEnd"/>
          </w:p>
        </w:tc>
        <w:tc>
          <w:tcPr>
            <w:tcW w:w="851" w:type="dxa"/>
            <w:tcBorders>
              <w:top w:val="single" w:sz="12" w:space="0" w:color="auto"/>
              <w:bottom w:val="nil"/>
            </w:tcBorders>
          </w:tcPr>
          <w:p w:rsidR="009366FF" w:rsidRDefault="007A5D85" w:rsidP="009366FF">
            <w:pPr>
              <w:jc w:val="left"/>
              <w:cnfStyle w:val="000000100000" w:firstRow="0" w:lastRow="0" w:firstColumn="0" w:lastColumn="0" w:oddVBand="0" w:evenVBand="0" w:oddHBand="1" w:evenHBand="0" w:firstRowFirstColumn="0" w:firstRowLastColumn="0" w:lastRowFirstColumn="0" w:lastRowLastColumn="0"/>
            </w:pPr>
            <w:r>
              <w:t>KY23</w:t>
            </w:r>
          </w:p>
        </w:tc>
        <w:tc>
          <w:tcPr>
            <w:tcW w:w="5386" w:type="dxa"/>
            <w:tcBorders>
              <w:top w:val="single" w:sz="12" w:space="0" w:color="auto"/>
              <w:bottom w:val="nil"/>
            </w:tcBorders>
          </w:tcPr>
          <w:p w:rsidR="009366FF" w:rsidRDefault="009366FF" w:rsidP="009366FF">
            <w:pPr>
              <w:cnfStyle w:val="000000100000" w:firstRow="0" w:lastRow="0" w:firstColumn="0" w:lastColumn="0" w:oddVBand="0" w:evenVBand="0" w:oddHBand="1" w:evenHBand="0" w:firstRowFirstColumn="0" w:firstRowLastColumn="0" w:lastRowFirstColumn="0" w:lastRowLastColumn="0"/>
            </w:pPr>
            <w:r w:rsidRPr="00DC3C52">
              <w:t xml:space="preserve">Bearbetning i </w:t>
            </w:r>
            <w:r>
              <w:t xml:space="preserve">respektive </w:t>
            </w:r>
            <w:r w:rsidRPr="00DC3C52">
              <w:t xml:space="preserve">grupp av </w:t>
            </w:r>
            <w:r>
              <w:t xml:space="preserve">innehållet i Säljös bok ”Lärande i praktiken” (2014). </w:t>
            </w:r>
            <w:r w:rsidR="00187C9C">
              <w:t>Robert Aman</w:t>
            </w:r>
            <w:r w:rsidR="00E4015A">
              <w:t>, Malin Wieslander</w:t>
            </w:r>
          </w:p>
          <w:p w:rsidR="00AE0AFB" w:rsidRPr="000C4EA2" w:rsidRDefault="00AE0AFB" w:rsidP="009366FF">
            <w:pPr>
              <w:cnfStyle w:val="000000100000" w:firstRow="0" w:lastRow="0" w:firstColumn="0" w:lastColumn="0" w:oddVBand="0" w:evenVBand="0" w:oddHBand="1" w:evenHBand="0" w:firstRowFirstColumn="0" w:firstRowLastColumn="0" w:lastRowFirstColumn="0" w:lastRowLastColumn="0"/>
            </w:pPr>
            <w:r>
              <w:lastRenderedPageBreak/>
              <w:t xml:space="preserve">Se dokument i Lisam hur ni förbereder er. </w:t>
            </w:r>
            <w:r w:rsidRPr="00DA7DFD">
              <w:t xml:space="preserve"> </w:t>
            </w:r>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rsidR="009366FF" w:rsidRDefault="009366FF" w:rsidP="009366FF">
            <w:pPr>
              <w:jc w:val="left"/>
            </w:pPr>
          </w:p>
        </w:tc>
        <w:tc>
          <w:tcPr>
            <w:tcW w:w="1028" w:type="dxa"/>
            <w:tcBorders>
              <w:top w:val="nil"/>
            </w:tcBorders>
          </w:tcPr>
          <w:p w:rsidR="009366FF" w:rsidRPr="00C32BE0"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851" w:type="dxa"/>
            <w:tcBorders>
              <w:top w:val="nil"/>
            </w:tcBorders>
          </w:tcPr>
          <w:p w:rsidR="009366FF" w:rsidRDefault="007A5D85" w:rsidP="009366FF">
            <w:pPr>
              <w:jc w:val="left"/>
              <w:cnfStyle w:val="000000000000" w:firstRow="0" w:lastRow="0" w:firstColumn="0" w:lastColumn="0" w:oddVBand="0" w:evenVBand="0" w:oddHBand="0" w:evenHBand="0" w:firstRowFirstColumn="0" w:firstRowLastColumn="0" w:lastRowFirstColumn="0" w:lastRowLastColumn="0"/>
            </w:pPr>
            <w:r>
              <w:t>KY23</w:t>
            </w:r>
          </w:p>
        </w:tc>
        <w:tc>
          <w:tcPr>
            <w:tcW w:w="5386" w:type="dxa"/>
            <w:tcBorders>
              <w:top w:val="nil"/>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Gruppredovisningar av arbetet med kapitlen i Säljös ”Lärande i praktiken</w:t>
            </w:r>
            <w:r w:rsidRPr="00DA7DFD">
              <w:t xml:space="preserve">”. </w:t>
            </w:r>
            <w:r w:rsidR="00187C9C">
              <w:t>Robert Aman</w:t>
            </w:r>
            <w:r w:rsidR="006F2A89">
              <w:t xml:space="preserve">, Malin Wieslander </w:t>
            </w:r>
          </w:p>
          <w:p w:rsidR="009366FF" w:rsidRPr="0007074A" w:rsidRDefault="009366FF" w:rsidP="009366FF">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9366FF" w:rsidRDefault="009366FF" w:rsidP="009366FF">
            <w:pPr>
              <w:jc w:val="left"/>
            </w:pPr>
          </w:p>
        </w:tc>
        <w:tc>
          <w:tcPr>
            <w:tcW w:w="1028" w:type="dxa"/>
          </w:tcPr>
          <w:p w:rsidR="009366FF" w:rsidRPr="00C32BE0"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proofErr w:type="gramStart"/>
            <w:r>
              <w:t>15-16</w:t>
            </w:r>
            <w:proofErr w:type="gramEnd"/>
          </w:p>
        </w:tc>
        <w:tc>
          <w:tcPr>
            <w:tcW w:w="851" w:type="dxa"/>
          </w:tcPr>
          <w:p w:rsidR="009366FF" w:rsidRDefault="007A5D85" w:rsidP="009366FF">
            <w:pPr>
              <w:jc w:val="left"/>
              <w:cnfStyle w:val="000000100000" w:firstRow="0" w:lastRow="0" w:firstColumn="0" w:lastColumn="0" w:oddVBand="0" w:evenVBand="0" w:oddHBand="1" w:evenHBand="0" w:firstRowFirstColumn="0" w:firstRowLastColumn="0" w:lastRowFirstColumn="0" w:lastRowLastColumn="0"/>
            </w:pPr>
            <w:r>
              <w:t>KY23</w:t>
            </w:r>
          </w:p>
        </w:tc>
        <w:tc>
          <w:tcPr>
            <w:tcW w:w="5386" w:type="dxa"/>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Summering och avrundning</w:t>
            </w:r>
          </w:p>
          <w:p w:rsidR="009366FF" w:rsidRPr="0007074A" w:rsidRDefault="009366FF" w:rsidP="009366FF">
            <w:pPr>
              <w:jc w:val="left"/>
              <w:cnfStyle w:val="000000100000" w:firstRow="0" w:lastRow="0" w:firstColumn="0" w:lastColumn="0" w:oddVBand="0" w:evenVBand="0" w:oddHBand="1" w:evenHBand="0" w:firstRowFirstColumn="0" w:firstRowLastColumn="0" w:lastRowFirstColumn="0" w:lastRowLastColumn="0"/>
              <w:rPr>
                <w:highlight w:val="yellow"/>
              </w:rPr>
            </w:pP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single" w:sz="8" w:space="0" w:color="4F81BD" w:themeColor="accent1"/>
            </w:tcBorders>
          </w:tcPr>
          <w:p w:rsidR="009366FF" w:rsidRDefault="00FE305B" w:rsidP="009366FF">
            <w:pPr>
              <w:jc w:val="left"/>
            </w:pPr>
            <w:r>
              <w:t>Ti</w:t>
            </w:r>
          </w:p>
        </w:tc>
        <w:tc>
          <w:tcPr>
            <w:tcW w:w="1028" w:type="dxa"/>
            <w:tcBorders>
              <w:bottom w:val="single" w:sz="8" w:space="0" w:color="4F81BD" w:themeColor="accent1"/>
            </w:tcBorders>
          </w:tcPr>
          <w:p w:rsidR="009366FF" w:rsidRPr="005549F7" w:rsidRDefault="006E02EC" w:rsidP="009366FF">
            <w:pPr>
              <w:jc w:val="left"/>
              <w:cnfStyle w:val="000000000000" w:firstRow="0" w:lastRow="0" w:firstColumn="0" w:lastColumn="0" w:oddVBand="0" w:evenVBand="0" w:oddHBand="0" w:evenHBand="0" w:firstRowFirstColumn="0" w:firstRowLastColumn="0" w:lastRowFirstColumn="0" w:lastRowLastColumn="0"/>
              <w:rPr>
                <w:b/>
              </w:rPr>
            </w:pPr>
            <w:r>
              <w:rPr>
                <w:b/>
              </w:rPr>
              <w:t>3</w:t>
            </w:r>
            <w:r w:rsidR="00FE305B">
              <w:rPr>
                <w:b/>
              </w:rPr>
              <w:t xml:space="preserve"> april</w:t>
            </w:r>
          </w:p>
        </w:tc>
        <w:tc>
          <w:tcPr>
            <w:tcW w:w="1134" w:type="dxa"/>
            <w:tcBorders>
              <w:bottom w:val="single" w:sz="8" w:space="0" w:color="4F81BD" w:themeColor="accent1"/>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851" w:type="dxa"/>
            <w:tcBorders>
              <w:bottom w:val="single" w:sz="8" w:space="0" w:color="4F81BD" w:themeColor="accent1"/>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bottom w:val="single" w:sz="8" w:space="0" w:color="4F81BD" w:themeColor="accent1"/>
            </w:tcBorders>
          </w:tcPr>
          <w:p w:rsidR="009366FF" w:rsidRDefault="00FE305B" w:rsidP="009366FF">
            <w:pPr>
              <w:jc w:val="left"/>
              <w:cnfStyle w:val="000000000000" w:firstRow="0" w:lastRow="0" w:firstColumn="0" w:lastColumn="0" w:oddVBand="0" w:evenVBand="0" w:oddHBand="0" w:evenHBand="0" w:firstRowFirstColumn="0" w:firstRowLastColumn="0" w:lastRowFirstColumn="0" w:lastRowLastColumn="0"/>
            </w:pPr>
            <w:r>
              <w:t>Inlämning h</w:t>
            </w:r>
            <w:r w:rsidR="009366FF">
              <w:t xml:space="preserve">emtentamen  </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r>
    </w:tbl>
    <w:p w:rsidR="00147886" w:rsidRDefault="00147886" w:rsidP="0088018D">
      <w:pPr>
        <w:jc w:val="left"/>
      </w:pPr>
    </w:p>
    <w:p w:rsidR="002D1FB5" w:rsidRPr="002D1FB5" w:rsidRDefault="002D1FB5" w:rsidP="00A717BF">
      <w:pPr>
        <w:pStyle w:val="Heading1"/>
        <w:rPr>
          <w:lang w:eastAsia="en-US"/>
        </w:rPr>
      </w:pPr>
      <w:bookmarkStart w:id="7" w:name="_Toc504127978"/>
      <w:r w:rsidRPr="00DA7DFD">
        <w:rPr>
          <w:lang w:eastAsia="en-US"/>
        </w:rPr>
        <w:t>Ämnesdidaktiker</w:t>
      </w:r>
      <w:bookmarkEnd w:id="7"/>
      <w:r w:rsidR="00F02754" w:rsidRPr="00DA7DFD">
        <w:rPr>
          <w:lang w:eastAsia="en-US"/>
        </w:rPr>
        <w:t xml:space="preserve"> </w:t>
      </w:r>
    </w:p>
    <w:p w:rsidR="00343E73" w:rsidRDefault="00343E73" w:rsidP="00343E73">
      <w:pPr>
        <w:spacing w:before="120"/>
        <w:jc w:val="left"/>
        <w:rPr>
          <w:rFonts w:ascii="Helvetica" w:hAnsi="Helvetica" w:cs="Helvetica"/>
        </w:rPr>
      </w:pPr>
      <w:bookmarkStart w:id="8" w:name="_Toc504127979"/>
      <w:r w:rsidRPr="00334B4D">
        <w:rPr>
          <w:rFonts w:ascii="Helvetica" w:hAnsi="Helvetica" w:cs="Helvetica"/>
          <w:b/>
        </w:rPr>
        <w:t>Matematik</w:t>
      </w:r>
      <w:r>
        <w:rPr>
          <w:rFonts w:ascii="Helvetica" w:hAnsi="Helvetica" w:cs="Helvetica"/>
        </w:rPr>
        <w:t>, Peter Frejd</w:t>
      </w:r>
      <w:r>
        <w:rPr>
          <w:rFonts w:ascii="Helvetica" w:hAnsi="Helvetica" w:cs="Helvetica"/>
        </w:rPr>
        <w:br/>
      </w:r>
      <w:hyperlink r:id="rId14" w:history="1">
        <w:r w:rsidRPr="00E479C4">
          <w:rPr>
            <w:rStyle w:val="Hyperlink"/>
            <w:rFonts w:ascii="Helvetica" w:hAnsi="Helvetica" w:cs="Helvetica"/>
          </w:rPr>
          <w:t>peter.frejd@liu.se</w:t>
        </w:r>
      </w:hyperlink>
    </w:p>
    <w:p w:rsidR="00343E73" w:rsidRDefault="00343E73" w:rsidP="00343E73">
      <w:pPr>
        <w:spacing w:before="120"/>
        <w:jc w:val="left"/>
        <w:rPr>
          <w:rFonts w:ascii="Helvetica" w:hAnsi="Helvetica" w:cs="Helvetica"/>
          <w:b/>
        </w:rPr>
      </w:pPr>
      <w:r w:rsidRPr="00DE26DD">
        <w:rPr>
          <w:rFonts w:ascii="Helvetica" w:hAnsi="Helvetica" w:cs="Helvetica"/>
          <w:b/>
        </w:rPr>
        <w:t>Matematik</w:t>
      </w:r>
      <w:r>
        <w:rPr>
          <w:rFonts w:ascii="Helvetica" w:hAnsi="Helvetica" w:cs="Helvetica"/>
          <w:b/>
        </w:rPr>
        <w:t xml:space="preserve">, grundläggande färdigheter, </w:t>
      </w:r>
      <w:proofErr w:type="spellStart"/>
      <w:r w:rsidRPr="00DE26DD">
        <w:rPr>
          <w:rFonts w:ascii="Helvetica" w:hAnsi="Helvetica" w:cs="Helvetica"/>
        </w:rPr>
        <w:t>Pether</w:t>
      </w:r>
      <w:proofErr w:type="spellEnd"/>
      <w:r w:rsidRPr="00DE26DD">
        <w:rPr>
          <w:rFonts w:ascii="Helvetica" w:hAnsi="Helvetica" w:cs="Helvetica"/>
        </w:rPr>
        <w:t xml:space="preserve"> Sundström</w:t>
      </w:r>
    </w:p>
    <w:p w:rsidR="00343E73" w:rsidRPr="00DE26DD" w:rsidRDefault="00543FF9" w:rsidP="00343E73">
      <w:pPr>
        <w:jc w:val="left"/>
        <w:rPr>
          <w:rFonts w:ascii="Helvetica" w:hAnsi="Helvetica" w:cs="Helvetica"/>
        </w:rPr>
      </w:pPr>
      <w:hyperlink r:id="rId15" w:history="1">
        <w:r w:rsidR="00343E73" w:rsidRPr="00E53191">
          <w:rPr>
            <w:rStyle w:val="Hyperlink"/>
            <w:rFonts w:ascii="Helvetica" w:hAnsi="Helvetica" w:cs="Helvetica"/>
          </w:rPr>
          <w:t>pether.sundström@liu.se</w:t>
        </w:r>
      </w:hyperlink>
    </w:p>
    <w:p w:rsidR="00343E73" w:rsidRDefault="00343E73" w:rsidP="00343E73">
      <w:pPr>
        <w:spacing w:before="120"/>
        <w:jc w:val="left"/>
        <w:rPr>
          <w:rFonts w:ascii="Helvetica" w:hAnsi="Helvetica" w:cs="Helvetica"/>
        </w:rPr>
      </w:pPr>
      <w:r w:rsidRPr="00334B4D">
        <w:rPr>
          <w:rFonts w:ascii="Helvetica" w:hAnsi="Helvetica" w:cs="Helvetica"/>
          <w:b/>
        </w:rPr>
        <w:t>Naturvetenskapliga ämnen och teknik,</w:t>
      </w:r>
      <w:r w:rsidRPr="006F4223">
        <w:rPr>
          <w:rFonts w:ascii="Helvetica" w:hAnsi="Helvetica" w:cs="Helvetica"/>
        </w:rPr>
        <w:t xml:space="preserve"> </w:t>
      </w:r>
      <w:r>
        <w:rPr>
          <w:rFonts w:ascii="Helvetica" w:hAnsi="Helvetica" w:cs="Helvetica"/>
        </w:rPr>
        <w:t>Lars Björklund</w:t>
      </w:r>
    </w:p>
    <w:p w:rsidR="00343E73" w:rsidRDefault="00543FF9" w:rsidP="00343E73">
      <w:pPr>
        <w:jc w:val="left"/>
        <w:rPr>
          <w:rFonts w:ascii="Helvetica" w:hAnsi="Helvetica" w:cs="Helvetica"/>
        </w:rPr>
      </w:pPr>
      <w:hyperlink r:id="rId16" w:history="1">
        <w:r w:rsidR="00343E73" w:rsidRPr="00B245CE">
          <w:rPr>
            <w:rStyle w:val="Hyperlink"/>
            <w:rFonts w:ascii="Helvetica" w:eastAsia="ヒラギノ角ゴ Pro W3" w:hAnsi="Helvetica" w:cs="Helvetica"/>
          </w:rPr>
          <w:t>lars.bjorklund@liu.se</w:t>
        </w:r>
      </w:hyperlink>
    </w:p>
    <w:p w:rsidR="00343E73" w:rsidRDefault="00343E73" w:rsidP="00343E73">
      <w:pPr>
        <w:spacing w:before="120"/>
        <w:jc w:val="left"/>
        <w:rPr>
          <w:rFonts w:ascii="Helvetica" w:hAnsi="Helvetica" w:cs="Helvetica"/>
        </w:rPr>
      </w:pPr>
      <w:r w:rsidRPr="00334B4D">
        <w:rPr>
          <w:rFonts w:ascii="Helvetica" w:hAnsi="Helvetica" w:cs="Helvetica"/>
          <w:b/>
        </w:rPr>
        <w:t>Svenska</w:t>
      </w:r>
      <w:r>
        <w:rPr>
          <w:rFonts w:ascii="Helvetica" w:hAnsi="Helvetica" w:cs="Helvetica"/>
        </w:rPr>
        <w:t>,</w:t>
      </w:r>
      <w:r w:rsidRPr="006F4223">
        <w:rPr>
          <w:rFonts w:ascii="Helvetica" w:hAnsi="Helvetica" w:cs="Helvetica"/>
        </w:rPr>
        <w:t xml:space="preserve"> Suzanne </w:t>
      </w:r>
      <w:proofErr w:type="spellStart"/>
      <w:r w:rsidRPr="006F4223">
        <w:rPr>
          <w:rFonts w:ascii="Helvetica" w:hAnsi="Helvetica" w:cs="Helvetica"/>
        </w:rPr>
        <w:t>Parme</w:t>
      </w:r>
      <w:r>
        <w:rPr>
          <w:rFonts w:ascii="Helvetica" w:hAnsi="Helvetica" w:cs="Helvetica"/>
        </w:rPr>
        <w:t>nius</w:t>
      </w:r>
      <w:proofErr w:type="spellEnd"/>
      <w:r>
        <w:rPr>
          <w:rFonts w:ascii="Helvetica" w:hAnsi="Helvetica" w:cs="Helvetica"/>
        </w:rPr>
        <w:t xml:space="preserve"> Swärd</w:t>
      </w:r>
    </w:p>
    <w:p w:rsidR="00343E73" w:rsidRDefault="00543FF9" w:rsidP="00343E73">
      <w:pPr>
        <w:jc w:val="left"/>
        <w:rPr>
          <w:rFonts w:ascii="Helvetica" w:hAnsi="Helvetica" w:cs="Helvetica"/>
        </w:rPr>
      </w:pPr>
      <w:hyperlink r:id="rId17" w:history="1">
        <w:r w:rsidR="00343E73" w:rsidRPr="00AF7686">
          <w:rPr>
            <w:rStyle w:val="Hyperlink"/>
            <w:rFonts w:ascii="Helvetica" w:eastAsia="ヒラギノ角ゴ Pro W3" w:hAnsi="Helvetica" w:cs="Helvetica"/>
          </w:rPr>
          <w:t>suzanne.parmenius-sward@liu.se</w:t>
        </w:r>
      </w:hyperlink>
    </w:p>
    <w:p w:rsidR="00343E73" w:rsidRDefault="00343E73" w:rsidP="00343E73">
      <w:pPr>
        <w:spacing w:before="120"/>
        <w:jc w:val="left"/>
        <w:rPr>
          <w:rFonts w:ascii="Helvetica" w:hAnsi="Helvetica" w:cs="Helvetica"/>
        </w:rPr>
      </w:pPr>
      <w:r w:rsidRPr="4B5675B3">
        <w:rPr>
          <w:rFonts w:ascii="Helvetica" w:hAnsi="Helvetica" w:cs="Helvetica"/>
          <w:b/>
          <w:bCs/>
        </w:rPr>
        <w:t>Moderna språk</w:t>
      </w:r>
      <w:r w:rsidRPr="4B5675B3">
        <w:rPr>
          <w:rFonts w:ascii="Helvetica" w:hAnsi="Helvetica" w:cs="Helvetica"/>
        </w:rPr>
        <w:t xml:space="preserve">, </w:t>
      </w:r>
      <w:r>
        <w:rPr>
          <w:rFonts w:ascii="Helvetica" w:hAnsi="Helvetica" w:cs="Helvetica"/>
        </w:rPr>
        <w:t>Thomas Svensk</w:t>
      </w:r>
    </w:p>
    <w:p w:rsidR="00343E73" w:rsidRDefault="00543FF9" w:rsidP="00343E73">
      <w:pPr>
        <w:jc w:val="left"/>
        <w:rPr>
          <w:rFonts w:ascii="Helvetica" w:hAnsi="Helvetica" w:cs="Helvetica"/>
        </w:rPr>
      </w:pPr>
      <w:hyperlink r:id="rId18" w:history="1">
        <w:r w:rsidR="00343E73" w:rsidRPr="00F24613">
          <w:rPr>
            <w:rFonts w:ascii="Helvetica" w:hAnsi="Helvetica" w:cs="Helvetica"/>
          </w:rPr>
          <w:t>thomas.w.svensk@bredband.net</w:t>
        </w:r>
      </w:hyperlink>
    </w:p>
    <w:p w:rsidR="00343E73" w:rsidRPr="006F4223" w:rsidRDefault="00543FF9" w:rsidP="00343E73">
      <w:pPr>
        <w:spacing w:before="120"/>
        <w:jc w:val="left"/>
        <w:rPr>
          <w:rFonts w:ascii="Helvetica" w:hAnsi="Helvetica" w:cs="Helvetica"/>
        </w:rPr>
      </w:pPr>
      <w:hyperlink r:id="rId19"/>
      <w:r w:rsidR="00343E73" w:rsidRPr="00334B4D">
        <w:rPr>
          <w:rFonts w:ascii="Helvetica" w:hAnsi="Helvetica" w:cs="Helvetica"/>
          <w:b/>
        </w:rPr>
        <w:t xml:space="preserve">Samhällsvetenskapliga </w:t>
      </w:r>
      <w:proofErr w:type="spellStart"/>
      <w:r w:rsidR="00343E73" w:rsidRPr="00334B4D">
        <w:rPr>
          <w:rFonts w:ascii="Helvetica" w:hAnsi="Helvetica" w:cs="Helvetica"/>
          <w:b/>
        </w:rPr>
        <w:t>ämnen</w:t>
      </w:r>
      <w:r w:rsidR="00343E73">
        <w:rPr>
          <w:rFonts w:ascii="Helvetica" w:hAnsi="Helvetica" w:cs="Helvetica"/>
          <w:b/>
        </w:rPr>
        <w:t>+ek</w:t>
      </w:r>
      <w:proofErr w:type="spellEnd"/>
      <w:r w:rsidR="00343E73">
        <w:rPr>
          <w:rFonts w:ascii="Helvetica" w:hAnsi="Helvetica" w:cs="Helvetica"/>
          <w:b/>
        </w:rPr>
        <w:t>, fi, ps</w:t>
      </w:r>
      <w:r w:rsidR="00343E73">
        <w:rPr>
          <w:rFonts w:ascii="Helvetica" w:hAnsi="Helvetica" w:cs="Helvetica"/>
        </w:rPr>
        <w:t>,</w:t>
      </w:r>
      <w:r w:rsidR="00343E73" w:rsidRPr="006F4223">
        <w:rPr>
          <w:rFonts w:ascii="Helvetica" w:hAnsi="Helvetica" w:cs="Helvetica"/>
        </w:rPr>
        <w:t xml:space="preserve"> </w:t>
      </w:r>
      <w:r w:rsidR="00343E73">
        <w:rPr>
          <w:rFonts w:ascii="Helvetica" w:hAnsi="Helvetica" w:cs="Helvetica"/>
        </w:rPr>
        <w:t>Agneta Grönlund</w:t>
      </w:r>
    </w:p>
    <w:p w:rsidR="00343E73" w:rsidRDefault="00543FF9" w:rsidP="00343E73">
      <w:pPr>
        <w:jc w:val="left"/>
        <w:rPr>
          <w:rFonts w:ascii="Helvetica" w:hAnsi="Helvetica" w:cs="Helvetica"/>
        </w:rPr>
      </w:pPr>
      <w:hyperlink r:id="rId20" w:history="1">
        <w:r w:rsidR="00343E73" w:rsidRPr="00B245CE">
          <w:rPr>
            <w:rStyle w:val="Hyperlink"/>
            <w:rFonts w:ascii="Helvetica" w:eastAsia="ヒラギノ角ゴ Pro W3" w:hAnsi="Helvetica" w:cs="Helvetica"/>
          </w:rPr>
          <w:t>agneta.gronlund@liu.se</w:t>
        </w:r>
      </w:hyperlink>
    </w:p>
    <w:p w:rsidR="00343E73" w:rsidRDefault="00343E73" w:rsidP="00343E73">
      <w:pPr>
        <w:spacing w:before="120"/>
        <w:jc w:val="left"/>
        <w:rPr>
          <w:rFonts w:ascii="Helvetica" w:hAnsi="Helvetica" w:cs="Helvetica"/>
        </w:rPr>
      </w:pPr>
      <w:r w:rsidRPr="00334B4D">
        <w:rPr>
          <w:rFonts w:ascii="Helvetica" w:hAnsi="Helvetica" w:cs="Helvetica"/>
          <w:b/>
        </w:rPr>
        <w:t>Slöjd och estetisk verksamhet</w:t>
      </w:r>
      <w:r>
        <w:rPr>
          <w:rFonts w:ascii="Helvetica" w:hAnsi="Helvetica" w:cs="Helvetica"/>
        </w:rPr>
        <w:t>, huvudansvarig</w:t>
      </w:r>
      <w:r w:rsidRPr="00856809">
        <w:rPr>
          <w:rFonts w:ascii="Helvetica" w:hAnsi="Helvetica" w:cs="Helvetica"/>
        </w:rPr>
        <w:t xml:space="preserve"> Ingrid Bergqvist, </w:t>
      </w:r>
    </w:p>
    <w:p w:rsidR="00343E73" w:rsidRDefault="00543FF9" w:rsidP="00343E73">
      <w:pPr>
        <w:jc w:val="left"/>
        <w:rPr>
          <w:rFonts w:ascii="Helvetica" w:eastAsia="ヒラギノ角ゴ Pro W3" w:hAnsi="Helvetica"/>
          <w:color w:val="000000"/>
        </w:rPr>
      </w:pPr>
      <w:hyperlink r:id="rId21" w:history="1">
        <w:r w:rsidR="00343E73" w:rsidRPr="002927A0">
          <w:rPr>
            <w:rStyle w:val="Hyperlink"/>
            <w:rFonts w:ascii="Helvetica" w:eastAsia="ヒラギノ角ゴ Pro W3" w:hAnsi="Helvetica"/>
          </w:rPr>
          <w:t>ingrid.bergqvist@liu.se</w:t>
        </w:r>
      </w:hyperlink>
    </w:p>
    <w:p w:rsidR="00343E73" w:rsidRPr="00334B4D" w:rsidRDefault="00343E73" w:rsidP="00343E73">
      <w:pPr>
        <w:spacing w:before="120"/>
        <w:jc w:val="left"/>
        <w:rPr>
          <w:rFonts w:ascii="Helvetica" w:hAnsi="Helvetica" w:cs="Helvetica"/>
        </w:rPr>
      </w:pPr>
      <w:r>
        <w:rPr>
          <w:rFonts w:ascii="Helvetica" w:hAnsi="Helvetica" w:cs="Helvetica"/>
          <w:b/>
        </w:rPr>
        <w:t xml:space="preserve">Trä- och metallslöjd, </w:t>
      </w:r>
      <w:r>
        <w:rPr>
          <w:rFonts w:ascii="Helvetica" w:hAnsi="Helvetica" w:cs="Helvetica"/>
        </w:rPr>
        <w:t>Bo Hinner</w:t>
      </w:r>
      <w:r w:rsidRPr="00334B4D">
        <w:rPr>
          <w:rFonts w:ascii="Helvetica" w:hAnsi="Helvetica" w:cs="Helvetica"/>
        </w:rPr>
        <w:t>son</w:t>
      </w:r>
      <w:r>
        <w:rPr>
          <w:rFonts w:ascii="Helvetica" w:hAnsi="Helvetica" w:cs="Helvetica"/>
        </w:rPr>
        <w:t xml:space="preserve">, Ulf </w:t>
      </w:r>
      <w:proofErr w:type="spellStart"/>
      <w:r>
        <w:rPr>
          <w:rFonts w:ascii="Helvetica" w:hAnsi="Helvetica" w:cs="Helvetica"/>
        </w:rPr>
        <w:t>Härdner</w:t>
      </w:r>
      <w:proofErr w:type="spellEnd"/>
    </w:p>
    <w:p w:rsidR="00343E73" w:rsidRDefault="00543FF9" w:rsidP="00343E73">
      <w:pPr>
        <w:jc w:val="left"/>
        <w:rPr>
          <w:rStyle w:val="Hyperlink"/>
          <w:rFonts w:ascii="Helvetica" w:eastAsia="ヒラギノ角ゴ Pro W3" w:hAnsi="Helvetica"/>
        </w:rPr>
      </w:pPr>
      <w:hyperlink r:id="rId22" w:history="1">
        <w:r w:rsidR="00343E73" w:rsidRPr="00E53191">
          <w:rPr>
            <w:rStyle w:val="Hyperlink"/>
            <w:rFonts w:ascii="Helvetica" w:eastAsia="ヒラギノ角ゴ Pro W3" w:hAnsi="Helvetica"/>
          </w:rPr>
          <w:t>bo.hinnerson@liu.se</w:t>
        </w:r>
      </w:hyperlink>
    </w:p>
    <w:p w:rsidR="00343E73" w:rsidRPr="00152465" w:rsidRDefault="00343E73" w:rsidP="00343E73">
      <w:pPr>
        <w:jc w:val="left"/>
        <w:rPr>
          <w:rFonts w:ascii="Helvetica" w:eastAsia="ヒラギノ角ゴ Pro W3" w:hAnsi="Helvetica"/>
        </w:rPr>
      </w:pPr>
      <w:r>
        <w:rPr>
          <w:rStyle w:val="Hyperlink"/>
          <w:rFonts w:ascii="Helvetica" w:eastAsia="ヒラギノ角ゴ Pro W3" w:hAnsi="Helvetica"/>
        </w:rPr>
        <w:t>ulf.hardner@liu.se</w:t>
      </w:r>
    </w:p>
    <w:p w:rsidR="00343E73" w:rsidRDefault="00343E73" w:rsidP="00343E73">
      <w:pPr>
        <w:spacing w:before="120"/>
        <w:jc w:val="left"/>
        <w:rPr>
          <w:rFonts w:ascii="Helvetica" w:eastAsia="ヒラギノ角ゴ Pro W3" w:hAnsi="Helvetica"/>
          <w:color w:val="000000"/>
        </w:rPr>
      </w:pPr>
      <w:r w:rsidRPr="00B772DD">
        <w:rPr>
          <w:rFonts w:ascii="Helvetica" w:eastAsia="ヒラギノ角ゴ Pro W3" w:hAnsi="Helvetica"/>
          <w:b/>
          <w:color w:val="000000"/>
        </w:rPr>
        <w:t>Textilslöjd</w:t>
      </w:r>
      <w:r>
        <w:rPr>
          <w:rFonts w:ascii="Helvetica" w:eastAsia="ヒラギノ角ゴ Pro W3" w:hAnsi="Helvetica"/>
          <w:color w:val="000000"/>
        </w:rPr>
        <w:t>, Ingrid Bergqvist</w:t>
      </w:r>
      <w:r>
        <w:rPr>
          <w:rFonts w:ascii="Helvetica" w:eastAsia="ヒラギノ角ゴ Pro W3" w:hAnsi="Helvetica"/>
          <w:color w:val="000000"/>
        </w:rPr>
        <w:br/>
      </w:r>
      <w:hyperlink r:id="rId23" w:history="1">
        <w:r w:rsidRPr="002927A0">
          <w:rPr>
            <w:rStyle w:val="Hyperlink"/>
            <w:rFonts w:ascii="Helvetica" w:eastAsia="ヒラギノ角ゴ Pro W3" w:hAnsi="Helvetica"/>
          </w:rPr>
          <w:t>ingrid.bergqvist@liu.se</w:t>
        </w:r>
      </w:hyperlink>
    </w:p>
    <w:p w:rsidR="00343E73" w:rsidRDefault="00343E73" w:rsidP="00343E73">
      <w:pPr>
        <w:spacing w:before="120"/>
        <w:jc w:val="left"/>
        <w:rPr>
          <w:rFonts w:ascii="Helvetica" w:eastAsia="ヒラギノ角ゴ Pro W3" w:hAnsi="Helvetica"/>
          <w:color w:val="000000"/>
        </w:rPr>
      </w:pPr>
      <w:r w:rsidRPr="00B772DD">
        <w:rPr>
          <w:rFonts w:ascii="Helvetica" w:eastAsia="ヒラギノ角ゴ Pro W3" w:hAnsi="Helvetica"/>
          <w:b/>
          <w:color w:val="000000"/>
        </w:rPr>
        <w:t>Idrott och hälsa</w:t>
      </w:r>
      <w:r>
        <w:rPr>
          <w:rFonts w:ascii="Helvetica" w:eastAsia="ヒラギノ角ゴ Pro W3" w:hAnsi="Helvetica"/>
          <w:color w:val="000000"/>
        </w:rPr>
        <w:t>, Tove Johansson</w:t>
      </w:r>
      <w:r>
        <w:rPr>
          <w:rFonts w:ascii="Helvetica" w:eastAsia="ヒラギノ角ゴ Pro W3" w:hAnsi="Helvetica"/>
          <w:color w:val="000000"/>
        </w:rPr>
        <w:br/>
      </w:r>
      <w:r>
        <w:rPr>
          <w:rFonts w:ascii="Helvetica" w:eastAsia="ヒラギノ角ゴ Pro W3" w:hAnsi="Helvetica"/>
        </w:rPr>
        <w:t>tove.johansson@liu.se</w:t>
      </w:r>
    </w:p>
    <w:p w:rsidR="00343E73" w:rsidRDefault="00343E73" w:rsidP="00343E73">
      <w:pPr>
        <w:spacing w:before="120"/>
        <w:jc w:val="left"/>
        <w:rPr>
          <w:rFonts w:ascii="Helvetica" w:eastAsia="ヒラギノ角ゴ Pro W3" w:hAnsi="Helvetica"/>
          <w:color w:val="000000" w:themeColor="text1"/>
        </w:rPr>
      </w:pPr>
      <w:r w:rsidRPr="069A21F7">
        <w:rPr>
          <w:rFonts w:ascii="Helvetica" w:eastAsia="ヒラギノ角ゴ Pro W3" w:hAnsi="Helvetica"/>
          <w:b/>
          <w:bCs/>
          <w:color w:val="000000" w:themeColor="text1"/>
        </w:rPr>
        <w:t xml:space="preserve">Musik och bild, </w:t>
      </w:r>
      <w:r w:rsidRPr="069A21F7">
        <w:rPr>
          <w:rFonts w:ascii="Helvetica" w:eastAsia="ヒラギノ角ゴ Pro W3" w:hAnsi="Helvetica"/>
          <w:color w:val="000000" w:themeColor="text1"/>
        </w:rPr>
        <w:t>Margaretha Grahn</w:t>
      </w:r>
      <w:r>
        <w:br/>
      </w:r>
      <w:hyperlink r:id="rId24">
        <w:r w:rsidRPr="069A21F7">
          <w:rPr>
            <w:rStyle w:val="Hyperlink"/>
            <w:rFonts w:ascii="Helvetica" w:eastAsia="ヒラギノ角ゴ Pro W3" w:hAnsi="Helvetica"/>
          </w:rPr>
          <w:t>margaretha.grahn@liu.se</w:t>
        </w:r>
      </w:hyperlink>
    </w:p>
    <w:p w:rsidR="001D5BC2" w:rsidRPr="00881838" w:rsidRDefault="001D5BC2" w:rsidP="0088018D">
      <w:pPr>
        <w:pStyle w:val="Heading1"/>
        <w:jc w:val="left"/>
        <w:rPr>
          <w:color w:val="0000FF"/>
          <w:szCs w:val="24"/>
          <w:lang w:eastAsia="en-US"/>
        </w:rPr>
      </w:pPr>
      <w:r>
        <w:rPr>
          <w:lang w:eastAsia="en-US"/>
        </w:rPr>
        <w:lastRenderedPageBreak/>
        <w:t>Kursuppgifter</w:t>
      </w:r>
      <w:bookmarkEnd w:id="8"/>
    </w:p>
    <w:p w:rsidR="001D5BC2" w:rsidRDefault="001D5BC2" w:rsidP="0088018D">
      <w:pPr>
        <w:pStyle w:val="Heading3"/>
        <w:jc w:val="left"/>
        <w:rPr>
          <w:lang w:eastAsia="en-US"/>
        </w:rPr>
      </w:pPr>
      <w:bookmarkStart w:id="9" w:name="_Toc504127980"/>
      <w:r w:rsidRPr="00551E57">
        <w:rPr>
          <w:lang w:eastAsia="en-US"/>
        </w:rPr>
        <w:t xml:space="preserve">Kursuppgift </w:t>
      </w:r>
      <w:r w:rsidR="0075298D">
        <w:rPr>
          <w:lang w:eastAsia="en-US"/>
        </w:rPr>
        <w:t>1</w:t>
      </w:r>
      <w:bookmarkEnd w:id="9"/>
      <w:r w:rsidRPr="00551E57">
        <w:rPr>
          <w:lang w:eastAsia="en-US"/>
        </w:rPr>
        <w:t xml:space="preserve"> </w:t>
      </w:r>
    </w:p>
    <w:p w:rsidR="001D5BC2" w:rsidRDefault="001D5BC2" w:rsidP="0088018D">
      <w:pPr>
        <w:jc w:val="left"/>
        <w:rPr>
          <w:lang w:eastAsia="en-US"/>
        </w:rPr>
      </w:pPr>
      <w:r>
        <w:rPr>
          <w:lang w:eastAsia="en-US"/>
        </w:rPr>
        <w:t xml:space="preserve">Syfte: Uppgiften syftar till att kunna utveckla kunskap om, och redogöra för, olika teorier om kunskap samt visa förståelse kring skillnader mellan fakta, förståelse, färdighet och förtrogenhet. </w:t>
      </w:r>
    </w:p>
    <w:p w:rsidR="00F428DD" w:rsidRDefault="00F428DD" w:rsidP="0088018D">
      <w:pPr>
        <w:jc w:val="left"/>
        <w:rPr>
          <w:lang w:eastAsia="en-US"/>
        </w:rPr>
      </w:pPr>
    </w:p>
    <w:p w:rsidR="00AC2F71" w:rsidRDefault="001D5BC2" w:rsidP="00FD2CA9">
      <w:pPr>
        <w:jc w:val="left"/>
        <w:rPr>
          <w:lang w:eastAsia="en-US"/>
        </w:rPr>
      </w:pPr>
      <w:r w:rsidRPr="00551E57">
        <w:rPr>
          <w:lang w:eastAsia="en-US"/>
        </w:rPr>
        <w:t xml:space="preserve">Beskriv översiktligt de tre </w:t>
      </w:r>
      <w:r w:rsidR="00416981">
        <w:rPr>
          <w:lang w:eastAsia="en-US"/>
        </w:rPr>
        <w:t xml:space="preserve">aristoteliska </w:t>
      </w:r>
      <w:r w:rsidRPr="00551E57">
        <w:rPr>
          <w:lang w:eastAsia="en-US"/>
        </w:rPr>
        <w:t>kunskapsformerna som Gustavsson (</w:t>
      </w:r>
      <w:r w:rsidR="00416981">
        <w:rPr>
          <w:lang w:eastAsia="en-US"/>
        </w:rPr>
        <w:t>2002</w:t>
      </w:r>
      <w:r w:rsidRPr="00551E57">
        <w:rPr>
          <w:lang w:eastAsia="en-US"/>
        </w:rPr>
        <w:t>) tar som utgångs</w:t>
      </w:r>
      <w:r w:rsidR="00416981">
        <w:rPr>
          <w:lang w:eastAsia="en-US"/>
        </w:rPr>
        <w:t>punkt</w:t>
      </w:r>
      <w:r w:rsidRPr="00551E57">
        <w:rPr>
          <w:lang w:eastAsia="en-US"/>
        </w:rPr>
        <w:t>.</w:t>
      </w:r>
      <w:r w:rsidR="00AC2F71">
        <w:rPr>
          <w:lang w:eastAsia="en-US"/>
        </w:rPr>
        <w:t xml:space="preserve"> Beskriv därefter läroplanens kunskapsformer</w:t>
      </w:r>
      <w:r w:rsidR="004F5F6B">
        <w:rPr>
          <w:lang w:eastAsia="en-US"/>
        </w:rPr>
        <w:t>,</w:t>
      </w:r>
      <w:r w:rsidR="00AC2F71">
        <w:rPr>
          <w:lang w:eastAsia="en-US"/>
        </w:rPr>
        <w:t xml:space="preserve"> de fyra F:n</w:t>
      </w:r>
      <w:r w:rsidR="004F5F6B">
        <w:rPr>
          <w:lang w:eastAsia="en-US"/>
        </w:rPr>
        <w:t>,</w:t>
      </w:r>
      <w:r w:rsidR="00AC2F71">
        <w:rPr>
          <w:lang w:eastAsia="en-US"/>
        </w:rPr>
        <w:t xml:space="preserve"> och resonera kring hur de kan sättas i relation till de aristoteliska kunskapsformerna.</w:t>
      </w:r>
      <w:r w:rsidR="004C7EBC">
        <w:rPr>
          <w:lang w:eastAsia="en-US"/>
        </w:rPr>
        <w:t xml:space="preserve"> Ta därefter hjälp av rapporten skriven av </w:t>
      </w:r>
      <w:r w:rsidR="00FD2CA9">
        <w:t>Carlgren, Forsberg och</w:t>
      </w:r>
      <w:r w:rsidR="004C7EBC">
        <w:t xml:space="preserve"> Lindberg</w:t>
      </w:r>
      <w:r w:rsidR="00FD2CA9">
        <w:t xml:space="preserve"> (</w:t>
      </w:r>
      <w:r w:rsidR="004C7EBC">
        <w:t>2009</w:t>
      </w:r>
      <w:r w:rsidR="00FD2CA9">
        <w:t>)</w:t>
      </w:r>
      <w:r w:rsidR="004C7EBC">
        <w:t xml:space="preserve">, samt en valfri </w:t>
      </w:r>
      <w:r w:rsidR="004C7EBC">
        <w:rPr>
          <w:lang w:eastAsia="en-US"/>
        </w:rPr>
        <w:t>artikel eller styrdokument</w:t>
      </w:r>
      <w:r w:rsidR="00FD2CA9">
        <w:rPr>
          <w:lang w:eastAsia="en-US"/>
        </w:rPr>
        <w:t xml:space="preserve">, </w:t>
      </w:r>
      <w:r w:rsidR="00AC2F71">
        <w:rPr>
          <w:lang w:eastAsia="en-US"/>
        </w:rPr>
        <w:t>som t</w:t>
      </w:r>
      <w:r w:rsidR="007F536B">
        <w:rPr>
          <w:lang w:eastAsia="en-US"/>
        </w:rPr>
        <w:t xml:space="preserve">ar upp vår tids syn på kunskap och resonera kring </w:t>
      </w:r>
      <w:r w:rsidR="00AC2F71">
        <w:rPr>
          <w:lang w:eastAsia="en-US"/>
        </w:rPr>
        <w:t>vilken eller vilka kunskapsformer som anses viktiga idag och varför just dessa anses viktiga</w:t>
      </w:r>
      <w:r w:rsidR="00C409B2">
        <w:rPr>
          <w:lang w:eastAsia="en-US"/>
        </w:rPr>
        <w:t xml:space="preserve"> (</w:t>
      </w:r>
      <w:r w:rsidR="00AC2F71">
        <w:rPr>
          <w:lang w:eastAsia="en-US"/>
        </w:rPr>
        <w:t>det betyder ju i sin tur att andra förstås mindre viktiga vilket kan vara minst lika intressant att fundera kring</w:t>
      </w:r>
      <w:r w:rsidR="00C409B2">
        <w:rPr>
          <w:lang w:eastAsia="en-US"/>
        </w:rPr>
        <w:t>)</w:t>
      </w:r>
      <w:r w:rsidR="00AC2F71">
        <w:rPr>
          <w:lang w:eastAsia="en-US"/>
        </w:rPr>
        <w:t xml:space="preserve">. Det går alldeles </w:t>
      </w:r>
      <w:r w:rsidR="00D96EA6">
        <w:rPr>
          <w:lang w:eastAsia="en-US"/>
        </w:rPr>
        <w:t>utmärkt att koppla dagens resonemang/debatt</w:t>
      </w:r>
      <w:r w:rsidR="00AC2F71">
        <w:rPr>
          <w:lang w:eastAsia="en-US"/>
        </w:rPr>
        <w:t xml:space="preserve"> om kunskap till just ditt ämnesområde. </w:t>
      </w:r>
    </w:p>
    <w:p w:rsidR="00996A70" w:rsidRDefault="00996A70" w:rsidP="0088018D">
      <w:pPr>
        <w:jc w:val="left"/>
        <w:rPr>
          <w:lang w:eastAsia="en-US"/>
        </w:rPr>
      </w:pPr>
    </w:p>
    <w:p w:rsidR="00996A70" w:rsidRDefault="004A223C" w:rsidP="0088018D">
      <w:pPr>
        <w:jc w:val="left"/>
        <w:rPr>
          <w:lang w:eastAsia="en-US"/>
        </w:rPr>
      </w:pPr>
      <w:r>
        <w:rPr>
          <w:lang w:eastAsia="en-US"/>
        </w:rPr>
        <w:t>Kursuppgift 1</w:t>
      </w:r>
      <w:r w:rsidR="00996A70">
        <w:rPr>
          <w:lang w:eastAsia="en-US"/>
        </w:rPr>
        <w:t xml:space="preserve"> </w:t>
      </w:r>
      <w:r w:rsidR="0088440D">
        <w:rPr>
          <w:lang w:eastAsia="en-US"/>
        </w:rPr>
        <w:t xml:space="preserve">(ca 3 sidor, </w:t>
      </w:r>
      <w:r w:rsidR="0087293B">
        <w:rPr>
          <w:lang w:eastAsia="en-US"/>
        </w:rPr>
        <w:t xml:space="preserve">typsnitt Times new Roman, teckenstorlek 12, </w:t>
      </w:r>
      <w:r w:rsidR="0088440D">
        <w:rPr>
          <w:lang w:eastAsia="en-US"/>
        </w:rPr>
        <w:t>enkelt radavstånd</w:t>
      </w:r>
      <w:r w:rsidR="000852BC">
        <w:rPr>
          <w:lang w:eastAsia="en-US"/>
        </w:rPr>
        <w:t>, exklusive referenslista</w:t>
      </w:r>
      <w:r w:rsidR="0088440D">
        <w:rPr>
          <w:lang w:eastAsia="en-US"/>
        </w:rPr>
        <w:t>) läggs in i</w:t>
      </w:r>
      <w:r w:rsidR="00996A70">
        <w:rPr>
          <w:lang w:eastAsia="en-US"/>
        </w:rPr>
        <w:t xml:space="preserve"> Lisam</w:t>
      </w:r>
      <w:r>
        <w:rPr>
          <w:lang w:eastAsia="en-US"/>
        </w:rPr>
        <w:t xml:space="preserve"> under fliken</w:t>
      </w:r>
      <w:r w:rsidR="0088440D">
        <w:rPr>
          <w:lang w:eastAsia="en-US"/>
        </w:rPr>
        <w:t xml:space="preserve"> ”Inlämningar”</w:t>
      </w:r>
      <w:r>
        <w:rPr>
          <w:lang w:eastAsia="en-US"/>
        </w:rPr>
        <w:t>, ”Kursuppgift 1”</w:t>
      </w:r>
      <w:r w:rsidR="00FA7825">
        <w:rPr>
          <w:lang w:eastAsia="en-US"/>
        </w:rPr>
        <w:t xml:space="preserve"> senast den 12/2-1</w:t>
      </w:r>
      <w:r w:rsidR="006E02EC">
        <w:rPr>
          <w:lang w:eastAsia="en-US"/>
        </w:rPr>
        <w:t>9</w:t>
      </w:r>
      <w:r w:rsidR="00FA7825">
        <w:rPr>
          <w:lang w:eastAsia="en-US"/>
        </w:rPr>
        <w:t xml:space="preserve"> 08.00</w:t>
      </w:r>
      <w:r>
        <w:rPr>
          <w:lang w:eastAsia="en-US"/>
        </w:rPr>
        <w:t xml:space="preserve">. </w:t>
      </w:r>
      <w:r w:rsidR="00087069">
        <w:rPr>
          <w:lang w:eastAsia="en-US"/>
        </w:rPr>
        <w:t>Döp filen till ”</w:t>
      </w:r>
      <w:proofErr w:type="gramStart"/>
      <w:r w:rsidR="00087069">
        <w:rPr>
          <w:lang w:eastAsia="en-US"/>
        </w:rPr>
        <w:t>KU1.efternamn.förnamn</w:t>
      </w:r>
      <w:proofErr w:type="gramEnd"/>
      <w:r w:rsidR="00087069">
        <w:rPr>
          <w:lang w:eastAsia="en-US"/>
        </w:rPr>
        <w:t xml:space="preserve">.kurskod”. </w:t>
      </w:r>
      <w:r w:rsidR="00662DCD">
        <w:rPr>
          <w:lang w:eastAsia="en-US"/>
        </w:rPr>
        <w:t xml:space="preserve"> </w:t>
      </w:r>
    </w:p>
    <w:p w:rsidR="001D5BC2" w:rsidRPr="00276048" w:rsidRDefault="001D5BC2" w:rsidP="0088018D">
      <w:pPr>
        <w:autoSpaceDE w:val="0"/>
        <w:autoSpaceDN w:val="0"/>
        <w:adjustRightInd w:val="0"/>
        <w:spacing w:line="240" w:lineRule="auto"/>
        <w:jc w:val="left"/>
        <w:rPr>
          <w:rFonts w:ascii="Cambria" w:hAnsi="Cambria" w:cs="Cambria"/>
          <w:color w:val="000000"/>
          <w:szCs w:val="24"/>
          <w:lang w:eastAsia="en-US"/>
        </w:rPr>
      </w:pPr>
    </w:p>
    <w:p w:rsidR="001D5BC2" w:rsidRDefault="001D5BC2" w:rsidP="0088018D">
      <w:pPr>
        <w:pStyle w:val="Heading3"/>
        <w:jc w:val="left"/>
        <w:rPr>
          <w:lang w:eastAsia="en-US"/>
        </w:rPr>
      </w:pPr>
      <w:bookmarkStart w:id="10" w:name="_Toc504127981"/>
      <w:r w:rsidRPr="00276048">
        <w:rPr>
          <w:lang w:eastAsia="en-US"/>
        </w:rPr>
        <w:t xml:space="preserve">Kursuppgift </w:t>
      </w:r>
      <w:r w:rsidR="0075298D">
        <w:rPr>
          <w:lang w:eastAsia="en-US"/>
        </w:rPr>
        <w:t>2</w:t>
      </w:r>
      <w:bookmarkEnd w:id="10"/>
    </w:p>
    <w:p w:rsidR="00306DD3" w:rsidRDefault="001D5BC2" w:rsidP="0088018D">
      <w:pPr>
        <w:jc w:val="left"/>
        <w:rPr>
          <w:lang w:eastAsia="en-US"/>
        </w:rPr>
      </w:pPr>
      <w:r>
        <w:rPr>
          <w:lang w:eastAsia="en-US"/>
        </w:rPr>
        <w:t xml:space="preserve">Syfte: Uppgiften syftar till att utveckla kunskap om, och kunna redogöra för, olika teorier om lärande samt </w:t>
      </w:r>
      <w:r w:rsidR="00306DD3">
        <w:rPr>
          <w:lang w:eastAsia="en-US"/>
        </w:rPr>
        <w:t xml:space="preserve">belysa dessa ur ett </w:t>
      </w:r>
      <w:r w:rsidR="00306DD3" w:rsidRPr="00804C61">
        <w:rPr>
          <w:szCs w:val="24"/>
          <w:lang w:eastAsia="en-US"/>
        </w:rPr>
        <w:t>jämlikhets- och jämställdhets</w:t>
      </w:r>
      <w:r w:rsidR="00306DD3">
        <w:rPr>
          <w:szCs w:val="24"/>
          <w:lang w:eastAsia="en-US"/>
        </w:rPr>
        <w:softHyphen/>
      </w:r>
      <w:r w:rsidR="00306DD3" w:rsidRPr="00804C61">
        <w:rPr>
          <w:szCs w:val="24"/>
          <w:lang w:eastAsia="en-US"/>
        </w:rPr>
        <w:t>perspektiv.</w:t>
      </w:r>
    </w:p>
    <w:p w:rsidR="001D5BC2" w:rsidRPr="00276048" w:rsidRDefault="001D5BC2" w:rsidP="0088018D">
      <w:pPr>
        <w:jc w:val="left"/>
        <w:rPr>
          <w:lang w:eastAsia="en-US"/>
        </w:rPr>
      </w:pPr>
      <w:r w:rsidRPr="00276048">
        <w:rPr>
          <w:lang w:eastAsia="en-US"/>
        </w:rPr>
        <w:t xml:space="preserve"> </w:t>
      </w:r>
    </w:p>
    <w:p w:rsidR="003C3AC9" w:rsidRDefault="003C3AC9" w:rsidP="003C3AC9">
      <w:pPr>
        <w:jc w:val="left"/>
        <w:rPr>
          <w:lang w:eastAsia="en-US"/>
        </w:rPr>
      </w:pPr>
      <w:r w:rsidRPr="00BE3237">
        <w:rPr>
          <w:lang w:eastAsia="en-US"/>
        </w:rPr>
        <w:t>Beskriv kortfattat perspektiven behaviorism, kognitivism, konstruktivism</w:t>
      </w:r>
      <w:r>
        <w:rPr>
          <w:lang w:eastAsia="en-US"/>
        </w:rPr>
        <w:t xml:space="preserve"> (individuell och socialkonstruktivism)</w:t>
      </w:r>
      <w:r w:rsidRPr="00BE3237">
        <w:rPr>
          <w:lang w:eastAsia="en-US"/>
        </w:rPr>
        <w:t xml:space="preserve"> och socialkognitivism. Gör relevanta jämförelser mellan perspektiven vad gäller filosofisk grund, ämnesvetenskaplig grund, kunskapssyn och principer för lärande. Resonera därefter</w:t>
      </w:r>
      <w:r>
        <w:rPr>
          <w:lang w:eastAsia="en-US"/>
        </w:rPr>
        <w:t xml:space="preserve"> hur olika </w:t>
      </w:r>
      <w:r w:rsidRPr="00BE3237">
        <w:rPr>
          <w:lang w:eastAsia="en-US"/>
        </w:rPr>
        <w:t xml:space="preserve">lärandeteorier </w:t>
      </w:r>
      <w:r>
        <w:rPr>
          <w:lang w:eastAsia="en-US"/>
        </w:rPr>
        <w:t>kan påverka förutsättningar för jämlikhet och jämställdhet i undervisningen.</w:t>
      </w:r>
    </w:p>
    <w:p w:rsidR="00CD1E2A" w:rsidRDefault="00CD1E2A" w:rsidP="0088018D">
      <w:pPr>
        <w:jc w:val="left"/>
        <w:rPr>
          <w:lang w:eastAsia="en-US"/>
        </w:rPr>
      </w:pPr>
    </w:p>
    <w:p w:rsidR="001D5BC2" w:rsidRDefault="00BF09E0" w:rsidP="00B92DE1">
      <w:pPr>
        <w:jc w:val="left"/>
        <w:rPr>
          <w:lang w:eastAsia="en-US"/>
        </w:rPr>
      </w:pPr>
      <w:r>
        <w:rPr>
          <w:lang w:eastAsia="en-US"/>
        </w:rPr>
        <w:t>Kursuppgift 2 (3-4 sidor</w:t>
      </w:r>
      <w:r w:rsidR="009205AA">
        <w:rPr>
          <w:lang w:eastAsia="en-US"/>
        </w:rPr>
        <w:t xml:space="preserve"> exklusive referenslista</w:t>
      </w:r>
      <w:r>
        <w:rPr>
          <w:lang w:eastAsia="en-US"/>
        </w:rPr>
        <w:t>, typsnitt Times New Roman, teckenstorlek 12, enkelt radavstånd) läggs in i Lisam under fliken ”Inlämningar”, ”Kursuppgift 2”</w:t>
      </w:r>
      <w:r w:rsidR="004374C9">
        <w:rPr>
          <w:lang w:eastAsia="en-US"/>
        </w:rPr>
        <w:t xml:space="preserve"> senast den 26</w:t>
      </w:r>
      <w:r w:rsidR="005A1B5F">
        <w:rPr>
          <w:lang w:eastAsia="en-US"/>
        </w:rPr>
        <w:t>/2-1</w:t>
      </w:r>
      <w:r w:rsidR="006E02EC">
        <w:rPr>
          <w:lang w:eastAsia="en-US"/>
        </w:rPr>
        <w:t>9</w:t>
      </w:r>
      <w:r w:rsidR="005A1B5F">
        <w:rPr>
          <w:lang w:eastAsia="en-US"/>
        </w:rPr>
        <w:t xml:space="preserve"> 08.00</w:t>
      </w:r>
      <w:r w:rsidR="00B937C9">
        <w:rPr>
          <w:lang w:eastAsia="en-US"/>
        </w:rPr>
        <w:t xml:space="preserve">. </w:t>
      </w:r>
      <w:r w:rsidR="008D6BA5">
        <w:rPr>
          <w:lang w:eastAsia="en-US"/>
        </w:rPr>
        <w:t>Döp dokumentet till ”</w:t>
      </w:r>
      <w:proofErr w:type="gramStart"/>
      <w:r w:rsidR="008D6BA5">
        <w:rPr>
          <w:lang w:eastAsia="en-US"/>
        </w:rPr>
        <w:t>KU2</w:t>
      </w:r>
      <w:r w:rsidR="007F0CBA">
        <w:rPr>
          <w:lang w:eastAsia="en-US"/>
        </w:rPr>
        <w:t>.efternamn.förnamn</w:t>
      </w:r>
      <w:proofErr w:type="gramEnd"/>
      <w:r w:rsidR="007F0CBA">
        <w:rPr>
          <w:lang w:eastAsia="en-US"/>
        </w:rPr>
        <w:t xml:space="preserve">. kurskod”.  </w:t>
      </w:r>
    </w:p>
    <w:p w:rsidR="00F23B0A" w:rsidRDefault="00F23B0A" w:rsidP="00F23B0A">
      <w:pPr>
        <w:pStyle w:val="Heading1"/>
        <w:jc w:val="left"/>
      </w:pPr>
      <w:bookmarkStart w:id="11" w:name="_Toc397669442"/>
      <w:bookmarkStart w:id="12" w:name="_Toc504127982"/>
      <w:r w:rsidRPr="00D73E78">
        <w:t>E</w:t>
      </w:r>
      <w:bookmarkEnd w:id="11"/>
      <w:r>
        <w:t>xamination och bedömning</w:t>
      </w:r>
      <w:bookmarkEnd w:id="12"/>
    </w:p>
    <w:p w:rsidR="00403E61" w:rsidRDefault="00636278" w:rsidP="00403E61">
      <w:pPr>
        <w:pStyle w:val="Default"/>
        <w:rPr>
          <w:color w:val="auto"/>
        </w:rPr>
      </w:pPr>
      <w:r>
        <w:rPr>
          <w:color w:val="auto"/>
        </w:rPr>
        <w:t>Kursen examineras med två</w:t>
      </w:r>
      <w:r w:rsidR="00403E61" w:rsidRPr="00FF07BC">
        <w:rPr>
          <w:color w:val="auto"/>
        </w:rPr>
        <w:t xml:space="preserve"> examinationsuppgifter:</w:t>
      </w:r>
    </w:p>
    <w:p w:rsidR="00FF07BC" w:rsidRPr="00FF07BC" w:rsidRDefault="00FF07BC" w:rsidP="00403E61">
      <w:pPr>
        <w:pStyle w:val="Default"/>
        <w:rPr>
          <w:color w:val="auto"/>
        </w:rPr>
      </w:pPr>
    </w:p>
    <w:p w:rsidR="00FF07BC" w:rsidRDefault="00FF07BC" w:rsidP="00403E61">
      <w:pPr>
        <w:pStyle w:val="Default"/>
        <w:rPr>
          <w:color w:val="auto"/>
        </w:rPr>
      </w:pPr>
      <w:r w:rsidRPr="00FF07BC">
        <w:rPr>
          <w:color w:val="auto"/>
        </w:rPr>
        <w:t xml:space="preserve">STN3: Skriftlig tentamen: hemtentamen 6,5 </w:t>
      </w:r>
      <w:proofErr w:type="spellStart"/>
      <w:r w:rsidRPr="00FF07BC">
        <w:rPr>
          <w:color w:val="auto"/>
        </w:rPr>
        <w:t>hp</w:t>
      </w:r>
      <w:proofErr w:type="spellEnd"/>
      <w:r w:rsidRPr="00FF07BC">
        <w:rPr>
          <w:color w:val="auto"/>
        </w:rPr>
        <w:t xml:space="preserve"> U-VG</w:t>
      </w:r>
      <w:r w:rsidRPr="00FF07BC">
        <w:rPr>
          <w:color w:val="auto"/>
        </w:rPr>
        <w:br/>
        <w:t xml:space="preserve">MRE1: Seminarium med skriftligt underlag, ämnesdidaktik 1 </w:t>
      </w:r>
      <w:proofErr w:type="spellStart"/>
      <w:r w:rsidRPr="00FF07BC">
        <w:rPr>
          <w:color w:val="auto"/>
        </w:rPr>
        <w:t>hp</w:t>
      </w:r>
      <w:proofErr w:type="spellEnd"/>
      <w:r w:rsidRPr="00FF07BC">
        <w:rPr>
          <w:color w:val="auto"/>
        </w:rPr>
        <w:t xml:space="preserve"> U-G</w:t>
      </w:r>
    </w:p>
    <w:p w:rsidR="00FF07BC" w:rsidRDefault="00FF07BC" w:rsidP="00403E61">
      <w:pPr>
        <w:pStyle w:val="Default"/>
        <w:rPr>
          <w:color w:val="auto"/>
        </w:rPr>
      </w:pPr>
    </w:p>
    <w:p w:rsidR="00FF07BC" w:rsidRDefault="00FF07BC" w:rsidP="00FF07BC">
      <w:pPr>
        <w:pStyle w:val="Default"/>
        <w:rPr>
          <w:color w:val="auto"/>
        </w:rPr>
      </w:pPr>
      <w:r w:rsidRPr="00FF07BC">
        <w:rPr>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rsidR="00FF07BC" w:rsidRDefault="00FF07BC" w:rsidP="00FF07BC">
      <w:pPr>
        <w:pStyle w:val="Heading2"/>
      </w:pPr>
      <w:bookmarkStart w:id="13" w:name="_Toc504127983"/>
      <w:r>
        <w:lastRenderedPageBreak/>
        <w:t>Ämnesdidaktisk uppgift</w:t>
      </w:r>
      <w:bookmarkEnd w:id="13"/>
    </w:p>
    <w:p w:rsidR="009205AA" w:rsidRPr="00D2098D" w:rsidRDefault="009205AA" w:rsidP="009205AA">
      <w:r w:rsidRPr="00D2098D">
        <w:t>Ämnesdidaktiken organiseras som ett stråk genom hela utbildningen. Det innebär att det i de flesta kurser finns ett ämnesdidaktiskt inslag i form av en kursuppgift och ett seminarium. Kursuppgifterna anknyter till kurserna på olika sätt och i</w:t>
      </w:r>
      <w:r w:rsidR="00475B9E" w:rsidRPr="00D2098D">
        <w:t>nnehållet kan variera mellan</w:t>
      </w:r>
      <w:r w:rsidRPr="00D2098D">
        <w:t xml:space="preserve"> olika ämnen. Du som har flera ämnen väljer själv i vilket av ämnena du önskar genomföra det ämnes</w:t>
      </w:r>
      <w:r w:rsidR="00475B9E" w:rsidRPr="00D2098D">
        <w:softHyphen/>
      </w:r>
      <w:r w:rsidRPr="00D2098D">
        <w:t xml:space="preserve">didaktiska inslaget i varje kurs. I schemat för kursen framgår när de ämnesdidaktiska seminarierna äger rum. </w:t>
      </w:r>
    </w:p>
    <w:p w:rsidR="009205AA" w:rsidRPr="00D2098D" w:rsidRDefault="009205AA" w:rsidP="009205AA">
      <w:r w:rsidRPr="00D2098D">
        <w:t xml:space="preserve"> </w:t>
      </w:r>
    </w:p>
    <w:p w:rsidR="00D2098D" w:rsidRPr="00D2098D" w:rsidRDefault="009205AA" w:rsidP="00D2098D">
      <w:pPr>
        <w:rPr>
          <w:szCs w:val="24"/>
        </w:rPr>
      </w:pPr>
      <w:r w:rsidRPr="00D2098D">
        <w:rPr>
          <w:szCs w:val="24"/>
        </w:rPr>
        <w:t xml:space="preserve">Om du får förhinder och inte kan delta i seminariet förväntas du ändå genomföra kursuppgiften och ev. en kompletterande uppgift som du får av din ämnesdidaktiker. </w:t>
      </w:r>
      <w:r w:rsidR="00D2098D" w:rsidRPr="00D2098D">
        <w:rPr>
          <w:szCs w:val="24"/>
        </w:rPr>
        <w:t xml:space="preserve">Om du inte kan komma på det ämnesdidaktiska seminariet anmäler du detta till din ämnesdidaktiker. </w:t>
      </w:r>
    </w:p>
    <w:p w:rsidR="009205AA" w:rsidRPr="00D2098D" w:rsidRDefault="009205AA" w:rsidP="009205AA"/>
    <w:p w:rsidR="00D2098D" w:rsidRPr="00D2098D" w:rsidRDefault="00D2098D" w:rsidP="00D2098D">
      <w:pPr>
        <w:rPr>
          <w:color w:val="000000" w:themeColor="text1"/>
          <w:szCs w:val="24"/>
        </w:rPr>
      </w:pPr>
      <w:r w:rsidRPr="00D2098D">
        <w:rPr>
          <w:bCs/>
          <w:color w:val="000000" w:themeColor="text1"/>
          <w:szCs w:val="24"/>
        </w:rPr>
        <w:t xml:space="preserve">Om du av någon anledning inte genomför den ämnesdidaktiska uppgiften inom ramen för den tid kursen genomförs skall uppgiften skickas via mail till din ämnesdidaktiker. Glöm ej att ange </w:t>
      </w:r>
      <w:proofErr w:type="spellStart"/>
      <w:r w:rsidRPr="00D2098D">
        <w:rPr>
          <w:bCs/>
          <w:color w:val="000000" w:themeColor="text1"/>
          <w:szCs w:val="24"/>
        </w:rPr>
        <w:t>kurskod</w:t>
      </w:r>
      <w:proofErr w:type="spellEnd"/>
      <w:r w:rsidRPr="00D2098D">
        <w:rPr>
          <w:bCs/>
          <w:color w:val="000000" w:themeColor="text1"/>
          <w:szCs w:val="24"/>
        </w:rPr>
        <w:t xml:space="preserve"> och år.</w:t>
      </w:r>
    </w:p>
    <w:p w:rsidR="00D2098D" w:rsidRPr="00D2098D" w:rsidRDefault="00D2098D" w:rsidP="009205AA"/>
    <w:p w:rsidR="009205AA" w:rsidRPr="00D2098D" w:rsidRDefault="009205AA" w:rsidP="009205AA">
      <w:r w:rsidRPr="00D2098D">
        <w:t xml:space="preserve">Det ämnesdidaktiska kursmålet i kurs 9KP101, 9VA101 är att </w:t>
      </w:r>
      <w:r w:rsidR="00826F0C" w:rsidRPr="00D2098D">
        <w:rPr>
          <w:szCs w:val="24"/>
        </w:rPr>
        <w:t>”</w:t>
      </w:r>
      <w:r w:rsidRPr="00D2098D">
        <w:rPr>
          <w:szCs w:val="24"/>
        </w:rPr>
        <w:t>jämföra och resonera kring kunskapssyn(er) och synen på lärande inom det egna ämnet i form av universitetsdisciplin, lärarutbildningsämne respektive skolämne</w:t>
      </w:r>
      <w:r w:rsidR="00826F0C" w:rsidRPr="00D2098D">
        <w:rPr>
          <w:szCs w:val="24"/>
        </w:rPr>
        <w:t>”</w:t>
      </w:r>
      <w:r w:rsidRPr="00D2098D">
        <w:rPr>
          <w:szCs w:val="24"/>
        </w:rPr>
        <w:t xml:space="preserve">. </w:t>
      </w:r>
      <w:r w:rsidRPr="00D2098D">
        <w:t xml:space="preserve">Information om den ämnesdidaktiska uppgiften – </w:t>
      </w:r>
      <w:r w:rsidRPr="00D2098D">
        <w:rPr>
          <w:i/>
        </w:rPr>
        <w:t>och när den ska lämnas in</w:t>
      </w:r>
      <w:r w:rsidRPr="00D2098D">
        <w:t xml:space="preserve"> – finns i ämnesmappar under ”Kursdokument” i Lisam.</w:t>
      </w:r>
    </w:p>
    <w:p w:rsidR="009205AA" w:rsidRPr="00D2098D" w:rsidRDefault="009205AA" w:rsidP="009205AA">
      <w:r w:rsidRPr="00D2098D">
        <w:t>Om du har frågor som rör ämnesdidaktiken, ta kontakt med din ämnesdidaktiker.</w:t>
      </w:r>
    </w:p>
    <w:p w:rsidR="009205AA" w:rsidRPr="009205AA" w:rsidRDefault="009205AA" w:rsidP="009205AA"/>
    <w:p w:rsidR="00403E61" w:rsidRPr="00403E61" w:rsidRDefault="00636278" w:rsidP="00636278">
      <w:pPr>
        <w:pStyle w:val="Heading2"/>
      </w:pPr>
      <w:bookmarkStart w:id="14" w:name="_Toc504127984"/>
      <w:r>
        <w:t>Hemtentamen</w:t>
      </w:r>
      <w:bookmarkEnd w:id="14"/>
      <w:r>
        <w:t xml:space="preserve"> </w:t>
      </w:r>
    </w:p>
    <w:p w:rsidR="00407956" w:rsidRDefault="00F23B0A" w:rsidP="00C87161">
      <w:pPr>
        <w:pStyle w:val="Default"/>
      </w:pPr>
      <w:r>
        <w:rPr>
          <w:color w:val="auto"/>
        </w:rPr>
        <w:t>Exami</w:t>
      </w:r>
      <w:r w:rsidR="00901931">
        <w:rPr>
          <w:color w:val="auto"/>
        </w:rPr>
        <w:t>nation</w:t>
      </w:r>
      <w:r w:rsidR="00636278">
        <w:rPr>
          <w:color w:val="auto"/>
        </w:rPr>
        <w:t xml:space="preserve">, STN3, är individuell och består av </w:t>
      </w:r>
      <w:r w:rsidR="00BA1898">
        <w:rPr>
          <w:color w:val="auto"/>
        </w:rPr>
        <w:t>tre delar</w:t>
      </w:r>
      <w:r w:rsidR="00867360">
        <w:rPr>
          <w:color w:val="auto"/>
        </w:rPr>
        <w:t>; KU1, KU2 och en</w:t>
      </w:r>
      <w:r w:rsidR="00CD4FB8">
        <w:rPr>
          <w:color w:val="auto"/>
        </w:rPr>
        <w:t xml:space="preserve"> hemtentamen</w:t>
      </w:r>
      <w:r w:rsidR="00C87161">
        <w:rPr>
          <w:color w:val="auto"/>
        </w:rPr>
        <w:t xml:space="preserve">. </w:t>
      </w:r>
      <w:r w:rsidR="00867360">
        <w:t>H</w:t>
      </w:r>
      <w:r w:rsidR="001607AF" w:rsidRPr="009968D2">
        <w:t>emtentamen</w:t>
      </w:r>
      <w:r w:rsidR="00C87161">
        <w:t xml:space="preserve"> </w:t>
      </w:r>
      <w:r w:rsidR="00867360">
        <w:t xml:space="preserve">kommer att finnas tillgänglig i Lisam den 13 mars.  </w:t>
      </w:r>
    </w:p>
    <w:p w:rsidR="00275EA0" w:rsidRPr="00C87161" w:rsidRDefault="00275EA0" w:rsidP="00C87161">
      <w:pPr>
        <w:pStyle w:val="Default"/>
        <w:rPr>
          <w:color w:val="auto"/>
        </w:rPr>
      </w:pPr>
    </w:p>
    <w:p w:rsidR="00867360" w:rsidRDefault="00867360" w:rsidP="00867360">
      <w:pPr>
        <w:jc w:val="left"/>
        <w:rPr>
          <w:lang w:eastAsia="en-US"/>
        </w:rPr>
      </w:pPr>
      <w:r>
        <w:rPr>
          <w:lang w:eastAsia="en-US"/>
        </w:rPr>
        <w:t>Hemtentamen (</w:t>
      </w:r>
      <w:proofErr w:type="gramStart"/>
      <w:r>
        <w:rPr>
          <w:lang w:eastAsia="en-US"/>
        </w:rPr>
        <w:t>2,5-5</w:t>
      </w:r>
      <w:proofErr w:type="gramEnd"/>
      <w:r>
        <w:rPr>
          <w:lang w:eastAsia="en-US"/>
        </w:rPr>
        <w:t xml:space="preserve"> sidor</w:t>
      </w:r>
      <w:r w:rsidR="00602C50">
        <w:rPr>
          <w:lang w:eastAsia="en-US"/>
        </w:rPr>
        <w:t xml:space="preserve"> exklusive referenslista</w:t>
      </w:r>
      <w:r>
        <w:rPr>
          <w:lang w:eastAsia="en-US"/>
        </w:rPr>
        <w:t xml:space="preserve">, typsnitt Times New Roman, teckenstorlek 12, enkelt radavstånd) lämnas in i Lisam </w:t>
      </w:r>
      <w:r w:rsidR="001A22ED">
        <w:rPr>
          <w:lang w:eastAsia="en-US"/>
        </w:rPr>
        <w:t xml:space="preserve">senast den 3 april 08.00 </w:t>
      </w:r>
      <w:r>
        <w:rPr>
          <w:lang w:eastAsia="en-US"/>
        </w:rPr>
        <w:t>under fliken ”Inlämningar”, ”Hemtentamen”. Döp dokumentet till ”</w:t>
      </w:r>
      <w:proofErr w:type="spellStart"/>
      <w:proofErr w:type="gramStart"/>
      <w:r>
        <w:rPr>
          <w:lang w:eastAsia="en-US"/>
        </w:rPr>
        <w:t>Hemtentamen.efternamn.förnamn</w:t>
      </w:r>
      <w:proofErr w:type="spellEnd"/>
      <w:proofErr w:type="gramEnd"/>
      <w:r>
        <w:rPr>
          <w:lang w:eastAsia="en-US"/>
        </w:rPr>
        <w:t xml:space="preserve">. kurskod”.  </w:t>
      </w:r>
    </w:p>
    <w:p w:rsidR="003A4F27" w:rsidRPr="00867360" w:rsidRDefault="002321B3" w:rsidP="00867360">
      <w:pPr>
        <w:pStyle w:val="Default"/>
        <w:rPr>
          <w:color w:val="auto"/>
        </w:rPr>
      </w:pPr>
      <w:r>
        <w:rPr>
          <w:color w:val="auto"/>
        </w:rPr>
        <w:br/>
      </w:r>
      <w:r w:rsidR="008F2689">
        <w:t>Redan godkända</w:t>
      </w:r>
      <w:r w:rsidR="00061A21">
        <w:t xml:space="preserve"> kursuppgifter tillgodoräknas vid själva hemtentamenstillfället</w:t>
      </w:r>
      <w:r w:rsidR="008F2689">
        <w:t xml:space="preserve">. </w:t>
      </w:r>
      <w:r w:rsidR="00991CA0">
        <w:t xml:space="preserve">Det innebär att </w:t>
      </w:r>
      <w:r w:rsidR="002D34AB">
        <w:t>hemtentamen</w:t>
      </w:r>
      <w:r w:rsidR="00092D2D">
        <w:t xml:space="preserve"> samt</w:t>
      </w:r>
      <w:r w:rsidR="00867360">
        <w:t xml:space="preserve"> icke godkända uppgifter</w:t>
      </w:r>
      <w:r w:rsidR="00991CA0">
        <w:t xml:space="preserve"> </w:t>
      </w:r>
      <w:r w:rsidR="00867360">
        <w:t xml:space="preserve">lämnas in </w:t>
      </w:r>
      <w:r w:rsidR="008D65C9">
        <w:t xml:space="preserve">i Lisam </w:t>
      </w:r>
      <w:r w:rsidR="002D34AB">
        <w:t>senast den 3 april 08.00</w:t>
      </w:r>
      <w:r w:rsidR="008F2689">
        <w:t>.</w:t>
      </w:r>
    </w:p>
    <w:p w:rsidR="003A4F27" w:rsidRPr="004666D0" w:rsidRDefault="003A4F27" w:rsidP="009D5C2E">
      <w:pPr>
        <w:pStyle w:val="BodyText3"/>
      </w:pPr>
    </w:p>
    <w:p w:rsidR="00F23B0A" w:rsidRDefault="00F23B0A" w:rsidP="00F23B0A">
      <w:pPr>
        <w:pStyle w:val="Default"/>
        <w:rPr>
          <w:color w:val="auto"/>
        </w:rPr>
      </w:pPr>
      <w:r w:rsidRPr="00BE1878">
        <w:rPr>
          <w:color w:val="auto"/>
        </w:rPr>
        <w:t xml:space="preserve">Att tentamen är individuell innebär att inget samarbete får förekomma. Om sådant samarbete upptäcks betraktas det som fusk. Som fusk räknas också plagiat exempelvis av varandras kursuppgifter. Läs Urkunds Plagiathandbok som finns inlagd på LiUs hemsida och i detta dokument på sidan 10 finns det viktigaste om plagiat. </w:t>
      </w:r>
    </w:p>
    <w:p w:rsidR="00F23B0A" w:rsidRPr="00BE1878" w:rsidRDefault="00F23B0A" w:rsidP="00F23B0A">
      <w:pPr>
        <w:pStyle w:val="Default"/>
        <w:rPr>
          <w:color w:val="auto"/>
        </w:rPr>
      </w:pPr>
    </w:p>
    <w:p w:rsidR="00F23B0A" w:rsidRPr="00BE1878" w:rsidRDefault="00F23B0A" w:rsidP="00F23B0A">
      <w:pPr>
        <w:jc w:val="left"/>
        <w:rPr>
          <w:szCs w:val="24"/>
        </w:rPr>
      </w:pPr>
      <w:r w:rsidRPr="00BE1878">
        <w:rPr>
          <w:b/>
          <w:szCs w:val="24"/>
        </w:rPr>
        <w:t>Krav på språk och formalia i examinationsuppgiften</w:t>
      </w:r>
      <w:r w:rsidRPr="00BE1878">
        <w:rPr>
          <w:szCs w:val="24"/>
        </w:rPr>
        <w:t xml:space="preserve">: Språket följer svenska skrivregler. </w:t>
      </w:r>
    </w:p>
    <w:p w:rsidR="00F23B0A" w:rsidRPr="00BE1878" w:rsidRDefault="00F23B0A" w:rsidP="00F23B0A">
      <w:pPr>
        <w:jc w:val="left"/>
        <w:rPr>
          <w:szCs w:val="24"/>
        </w:rPr>
      </w:pPr>
      <w:r w:rsidRPr="00BE1878">
        <w:rPr>
          <w:szCs w:val="24"/>
        </w:rPr>
        <w:t xml:space="preserve">Referenshantering är </w:t>
      </w:r>
      <w:r w:rsidR="00CC4B74">
        <w:rPr>
          <w:szCs w:val="24"/>
        </w:rPr>
        <w:t xml:space="preserve">i huvudsak korrekt enligt ett </w:t>
      </w:r>
      <w:r w:rsidRPr="00BE1878">
        <w:rPr>
          <w:szCs w:val="24"/>
        </w:rPr>
        <w:t>vedertaget referenssystem (APA, Harvard, Oxford). Litteraturlistan är i stort sett utan anmärkning.</w:t>
      </w:r>
    </w:p>
    <w:p w:rsidR="00F23B0A" w:rsidRPr="00BE1878" w:rsidRDefault="00F23B0A" w:rsidP="00F23B0A">
      <w:pPr>
        <w:pStyle w:val="Default"/>
        <w:rPr>
          <w:color w:val="auto"/>
        </w:rPr>
      </w:pPr>
    </w:p>
    <w:p w:rsidR="00F23B0A" w:rsidRPr="00BE1878" w:rsidRDefault="00F23B0A" w:rsidP="00F23B0A">
      <w:pPr>
        <w:pStyle w:val="Default"/>
        <w:rPr>
          <w:color w:val="auto"/>
        </w:rPr>
      </w:pPr>
      <w:r w:rsidRPr="00BE1878">
        <w:rPr>
          <w:color w:val="auto"/>
        </w:rPr>
        <w:t>Du skall använda kursl</w:t>
      </w:r>
      <w:r>
        <w:rPr>
          <w:color w:val="auto"/>
        </w:rPr>
        <w:t>itteraturen i din argumentation</w:t>
      </w:r>
      <w:r w:rsidRPr="00BE1878">
        <w:rPr>
          <w:color w:val="auto"/>
        </w:rPr>
        <w:t xml:space="preserve"> och i dina reflektion</w:t>
      </w:r>
      <w:r>
        <w:rPr>
          <w:color w:val="auto"/>
        </w:rPr>
        <w:t>er</w:t>
      </w:r>
      <w:r w:rsidRPr="00BE1878">
        <w:rPr>
          <w:color w:val="auto"/>
        </w:rPr>
        <w:t>. Examinationen är ett tillfälle då du redovisar vad du lärt dig under kursen, så tänk på att visa både bredd och djup i dina litteraturstudier och reflektioner. Gör hänvisningar i texten till litteratur du refererar till och samla den refererade litt</w:t>
      </w:r>
      <w:r>
        <w:rPr>
          <w:color w:val="auto"/>
        </w:rPr>
        <w:t xml:space="preserve">eraturen i en litteraturlista. </w:t>
      </w:r>
    </w:p>
    <w:p w:rsidR="00F23B0A" w:rsidRPr="00BE1878" w:rsidRDefault="00F23B0A" w:rsidP="00F23B0A">
      <w:pPr>
        <w:pStyle w:val="Default"/>
        <w:rPr>
          <w:color w:val="auto"/>
        </w:rPr>
      </w:pPr>
    </w:p>
    <w:p w:rsidR="004666D0" w:rsidRDefault="00F23B0A" w:rsidP="00F23B0A">
      <w:pPr>
        <w:pStyle w:val="Default"/>
        <w:rPr>
          <w:color w:val="auto"/>
        </w:rPr>
      </w:pPr>
      <w:r w:rsidRPr="00BE1878">
        <w:rPr>
          <w:color w:val="auto"/>
        </w:rPr>
        <w:t xml:space="preserve">Tillåtna hjälpmedel: kurslitteratur, </w:t>
      </w:r>
      <w:r w:rsidR="00704297">
        <w:rPr>
          <w:color w:val="auto"/>
        </w:rPr>
        <w:t xml:space="preserve">referenslitteratur, </w:t>
      </w:r>
      <w:r w:rsidRPr="00BE1878">
        <w:rPr>
          <w:color w:val="auto"/>
        </w:rPr>
        <w:t>egna bearbetningar av kursuppgifter samt Lisam-material</w:t>
      </w:r>
      <w:r w:rsidR="004666D0">
        <w:rPr>
          <w:color w:val="auto"/>
        </w:rPr>
        <w:t>.</w:t>
      </w:r>
    </w:p>
    <w:p w:rsidR="00F23B0A" w:rsidRPr="00BE1878" w:rsidRDefault="00F23B0A" w:rsidP="00F23B0A">
      <w:pPr>
        <w:pStyle w:val="Default"/>
        <w:rPr>
          <w:color w:val="auto"/>
        </w:rPr>
      </w:pPr>
      <w:r w:rsidRPr="00BE1878">
        <w:rPr>
          <w:color w:val="auto"/>
        </w:rPr>
        <w:t xml:space="preserve"> </w:t>
      </w:r>
    </w:p>
    <w:p w:rsidR="00F23B0A" w:rsidRPr="00BE1878" w:rsidRDefault="00F23B0A" w:rsidP="00F23B0A">
      <w:pPr>
        <w:pStyle w:val="Default"/>
        <w:rPr>
          <w:color w:val="auto"/>
        </w:rPr>
      </w:pPr>
      <w:r w:rsidRPr="00BE1878">
        <w:rPr>
          <w:color w:val="auto"/>
        </w:rPr>
        <w:lastRenderedPageBreak/>
        <w:t xml:space="preserve">Det ges 2 omtentamenstillfällen på kursen. Därefter tenteras kursen vid ordinarie tentamens-tillfällen nästa gång kursen ges. </w:t>
      </w:r>
    </w:p>
    <w:p w:rsidR="00F23B0A" w:rsidRPr="00BE1878" w:rsidRDefault="00F23B0A" w:rsidP="00F23B0A">
      <w:pPr>
        <w:pStyle w:val="Default"/>
        <w:rPr>
          <w:color w:val="auto"/>
        </w:rPr>
      </w:pPr>
    </w:p>
    <w:p w:rsidR="00F23B0A" w:rsidRPr="003A7F4F" w:rsidRDefault="00317A7C" w:rsidP="00F23B0A">
      <w:pPr>
        <w:pStyle w:val="Default"/>
        <w:rPr>
          <w:color w:val="auto"/>
        </w:rPr>
      </w:pPr>
      <w:r w:rsidRPr="003A7F4F">
        <w:rPr>
          <w:color w:val="auto"/>
        </w:rPr>
        <w:t>Omtentamenst</w:t>
      </w:r>
      <w:r w:rsidR="003A7F4F">
        <w:rPr>
          <w:color w:val="auto"/>
        </w:rPr>
        <w:t xml:space="preserve">illfälle 1: </w:t>
      </w:r>
      <w:r w:rsidR="00905BD1">
        <w:rPr>
          <w:color w:val="auto"/>
        </w:rPr>
        <w:t xml:space="preserve">v. 16, </w:t>
      </w:r>
      <w:r w:rsidR="006F4020">
        <w:rPr>
          <w:color w:val="auto"/>
        </w:rPr>
        <w:t>söndagen den 2</w:t>
      </w:r>
      <w:r w:rsidR="00D2098D">
        <w:rPr>
          <w:color w:val="auto"/>
        </w:rPr>
        <w:t>1</w:t>
      </w:r>
      <w:r w:rsidR="006F4020">
        <w:rPr>
          <w:color w:val="auto"/>
        </w:rPr>
        <w:t xml:space="preserve"> april </w:t>
      </w:r>
      <w:r w:rsidR="00602C50">
        <w:rPr>
          <w:color w:val="auto"/>
        </w:rPr>
        <w:t xml:space="preserve">kl. </w:t>
      </w:r>
      <w:r w:rsidR="006F4020">
        <w:rPr>
          <w:color w:val="auto"/>
        </w:rPr>
        <w:t>23.59 201</w:t>
      </w:r>
      <w:r w:rsidR="00D2098D">
        <w:rPr>
          <w:color w:val="auto"/>
        </w:rPr>
        <w:t>9</w:t>
      </w:r>
      <w:r w:rsidR="00F23B0A" w:rsidRPr="003A7F4F">
        <w:rPr>
          <w:color w:val="auto"/>
        </w:rPr>
        <w:t xml:space="preserve"> </w:t>
      </w:r>
    </w:p>
    <w:p w:rsidR="005E100C" w:rsidRDefault="00317A7C" w:rsidP="00F23B0A">
      <w:pPr>
        <w:pStyle w:val="Default"/>
        <w:rPr>
          <w:color w:val="auto"/>
        </w:rPr>
      </w:pPr>
      <w:r w:rsidRPr="003A7F4F">
        <w:rPr>
          <w:color w:val="auto"/>
        </w:rPr>
        <w:t>Omtentamenstillfälle 2:</w:t>
      </w:r>
      <w:r w:rsidR="00AE1F71">
        <w:rPr>
          <w:color w:val="auto"/>
        </w:rPr>
        <w:t xml:space="preserve"> </w:t>
      </w:r>
      <w:r w:rsidR="003E3315">
        <w:rPr>
          <w:color w:val="auto"/>
        </w:rPr>
        <w:t xml:space="preserve">v. 24, </w:t>
      </w:r>
      <w:r w:rsidR="006F4020">
        <w:rPr>
          <w:color w:val="auto"/>
        </w:rPr>
        <w:t>söndagen den 1</w:t>
      </w:r>
      <w:r w:rsidR="00D2098D">
        <w:rPr>
          <w:color w:val="auto"/>
        </w:rPr>
        <w:t>6</w:t>
      </w:r>
      <w:r w:rsidR="006F4020">
        <w:rPr>
          <w:color w:val="auto"/>
        </w:rPr>
        <w:t xml:space="preserve"> juni </w:t>
      </w:r>
      <w:r w:rsidR="00602C50">
        <w:rPr>
          <w:color w:val="auto"/>
        </w:rPr>
        <w:t xml:space="preserve">kl. </w:t>
      </w:r>
      <w:r w:rsidR="006F4020">
        <w:rPr>
          <w:color w:val="auto"/>
        </w:rPr>
        <w:t>23.59 201</w:t>
      </w:r>
      <w:r w:rsidR="00D2098D">
        <w:rPr>
          <w:color w:val="auto"/>
        </w:rPr>
        <w:t>9</w:t>
      </w:r>
    </w:p>
    <w:p w:rsidR="00F23B0A" w:rsidRPr="00BE1878" w:rsidRDefault="00F23B0A" w:rsidP="00F23B0A">
      <w:pPr>
        <w:pStyle w:val="Default"/>
        <w:rPr>
          <w:color w:val="auto"/>
        </w:rPr>
      </w:pPr>
      <w:r w:rsidRPr="00BE1878">
        <w:rPr>
          <w:color w:val="auto"/>
        </w:rPr>
        <w:t xml:space="preserve"> </w:t>
      </w:r>
    </w:p>
    <w:p w:rsidR="00F23B0A" w:rsidRDefault="00F23B0A" w:rsidP="00F23B0A">
      <w:pPr>
        <w:pStyle w:val="Default"/>
        <w:rPr>
          <w:color w:val="auto"/>
        </w:rPr>
      </w:pPr>
      <w:r w:rsidRPr="00ED4F86">
        <w:rPr>
          <w:b/>
          <w:bCs/>
          <w:color w:val="auto"/>
        </w:rPr>
        <w:t xml:space="preserve">Anmälan </w:t>
      </w:r>
      <w:r w:rsidRPr="00ED4F86">
        <w:rPr>
          <w:color w:val="auto"/>
        </w:rPr>
        <w:t xml:space="preserve">till </w:t>
      </w:r>
      <w:r w:rsidR="00506610">
        <w:rPr>
          <w:color w:val="auto"/>
        </w:rPr>
        <w:t xml:space="preserve">omtentamenstillfälle 1 och 2 sker via mail till kursansvarig senast en vecka innan tentamenstillfället. </w:t>
      </w:r>
      <w:r w:rsidR="00851ABA">
        <w:rPr>
          <w:color w:val="auto"/>
        </w:rPr>
        <w:t xml:space="preserve"> </w:t>
      </w:r>
    </w:p>
    <w:p w:rsidR="00160A71" w:rsidRDefault="00160A71" w:rsidP="00F23B0A">
      <w:pPr>
        <w:pStyle w:val="Default"/>
        <w:rPr>
          <w:color w:val="auto"/>
        </w:rPr>
      </w:pPr>
    </w:p>
    <w:p w:rsidR="0042568D" w:rsidRDefault="0042568D" w:rsidP="0042568D">
      <w:pPr>
        <w:pStyle w:val="Heading2"/>
      </w:pPr>
      <w:bookmarkStart w:id="15" w:name="_Toc504127985"/>
      <w:r>
        <w:t>Bedömningskriterier för examinationsuppgifte</w:t>
      </w:r>
      <w:r w:rsidR="00DF3DD0">
        <w:t>rna</w:t>
      </w:r>
      <w:bookmarkEnd w:id="15"/>
    </w:p>
    <w:p w:rsidR="00E44609" w:rsidRDefault="00E44609" w:rsidP="00E44609"/>
    <w:p w:rsidR="00E44609" w:rsidRPr="00E44609" w:rsidRDefault="00E44609" w:rsidP="00E44609">
      <w:pPr>
        <w:rPr>
          <w:b/>
        </w:rPr>
      </w:pPr>
      <w:r w:rsidRPr="00E44609">
        <w:rPr>
          <w:b/>
        </w:rPr>
        <w:t>Godkänd</w:t>
      </w:r>
    </w:p>
    <w:p w:rsidR="00C62AE5" w:rsidRPr="00C62AE5" w:rsidRDefault="00C62AE5" w:rsidP="00C62AE5"/>
    <w:p w:rsidR="005823FE"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rsidR="00C62AE5" w:rsidRPr="005823FE" w:rsidRDefault="00C62AE5" w:rsidP="005823FE"/>
    <w:p w:rsidR="005823FE" w:rsidRDefault="005823FE" w:rsidP="005823FE">
      <w:pPr>
        <w:pStyle w:val="ListParagraph"/>
        <w:numPr>
          <w:ilvl w:val="0"/>
          <w:numId w:val="2"/>
        </w:numPr>
      </w:pPr>
      <w:r>
        <w:t>Tentamen skall, i relation till kursmålen och uppgiften, ha ett relevant innehåll och en tydlig struktur</w:t>
      </w:r>
    </w:p>
    <w:p w:rsidR="005823FE" w:rsidRDefault="005823FE" w:rsidP="005823FE">
      <w:pPr>
        <w:pStyle w:val="ListParagraph"/>
        <w:numPr>
          <w:ilvl w:val="0"/>
          <w:numId w:val="2"/>
        </w:numPr>
      </w:pPr>
      <w:r>
        <w:t>Texten visar på förtrogenhet med det presenterade området</w:t>
      </w:r>
    </w:p>
    <w:p w:rsidR="005823FE" w:rsidRDefault="005823FE" w:rsidP="005823FE">
      <w:pPr>
        <w:pStyle w:val="ListParagraph"/>
        <w:numPr>
          <w:ilvl w:val="0"/>
          <w:numId w:val="2"/>
        </w:numPr>
      </w:pPr>
      <w:r>
        <w:t>Begrepp, modeller och teorier används på ett adekvat sätt</w:t>
      </w:r>
    </w:p>
    <w:p w:rsidR="005823FE" w:rsidRDefault="005823FE" w:rsidP="005823FE">
      <w:pPr>
        <w:pStyle w:val="ListParagraph"/>
        <w:numPr>
          <w:ilvl w:val="0"/>
          <w:numId w:val="2"/>
        </w:numPr>
      </w:pPr>
      <w:r>
        <w:t>Möjliga samband och orsaksrelationer mellan företeelser/händelser/skeenden beskrivs</w:t>
      </w:r>
    </w:p>
    <w:p w:rsidR="005823FE" w:rsidRDefault="005823FE" w:rsidP="005823FE">
      <w:pPr>
        <w:pStyle w:val="ListParagraph"/>
        <w:numPr>
          <w:ilvl w:val="0"/>
          <w:numId w:val="2"/>
        </w:numPr>
      </w:pPr>
      <w:r>
        <w:t>Problematiseringar och analyser görs med koppling till kursens innehåll</w:t>
      </w:r>
    </w:p>
    <w:p w:rsidR="005823FE" w:rsidRPr="005823FE" w:rsidRDefault="005823FE" w:rsidP="005823FE">
      <w:pPr>
        <w:pStyle w:val="ListParagraph"/>
        <w:numPr>
          <w:ilvl w:val="0"/>
          <w:numId w:val="2"/>
        </w:numPr>
        <w:jc w:val="left"/>
        <w:rPr>
          <w:szCs w:val="24"/>
        </w:rPr>
      </w:pPr>
      <w:r w:rsidRPr="005823FE">
        <w:rPr>
          <w:szCs w:val="24"/>
        </w:rPr>
        <w:t xml:space="preserve">Referenshantering är </w:t>
      </w:r>
      <w:r w:rsidR="00E44609">
        <w:rPr>
          <w:szCs w:val="24"/>
        </w:rPr>
        <w:t xml:space="preserve">huvudsakligen </w:t>
      </w:r>
      <w:r w:rsidRPr="005823FE">
        <w:rPr>
          <w:szCs w:val="24"/>
        </w:rPr>
        <w:t xml:space="preserve">korrekt enligt vedertaget referenssystem (APA, Harvard, Oxford). Litteraturlistan </w:t>
      </w:r>
      <w:r>
        <w:rPr>
          <w:szCs w:val="24"/>
        </w:rPr>
        <w:t xml:space="preserve">finns och </w:t>
      </w:r>
      <w:r w:rsidRPr="005823FE">
        <w:rPr>
          <w:szCs w:val="24"/>
        </w:rPr>
        <w:t>är i stort sett utan anmärkning.</w:t>
      </w:r>
    </w:p>
    <w:p w:rsidR="007751C9" w:rsidRDefault="00CD05A9" w:rsidP="005823FE">
      <w:pPr>
        <w:pStyle w:val="ListParagraph"/>
        <w:numPr>
          <w:ilvl w:val="0"/>
          <w:numId w:val="2"/>
        </w:numPr>
      </w:pPr>
      <w:r>
        <w:t>Slutsatser dras om hur vunna erfarenheter kan omsättas i framtida yrkesutövning</w:t>
      </w:r>
    </w:p>
    <w:p w:rsidR="00E44609" w:rsidRDefault="00E44609" w:rsidP="00E44609"/>
    <w:p w:rsidR="00E44609" w:rsidRPr="00E44609" w:rsidRDefault="00E44609" w:rsidP="00E44609">
      <w:pPr>
        <w:rPr>
          <w:b/>
        </w:rPr>
      </w:pPr>
      <w:r w:rsidRPr="00E44609">
        <w:rPr>
          <w:b/>
        </w:rPr>
        <w:t>Väl godkänd</w:t>
      </w:r>
    </w:p>
    <w:p w:rsidR="00C62AE5" w:rsidRDefault="00C62AE5" w:rsidP="00C62AE5"/>
    <w:p w:rsidR="00C62AE5"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rsidR="007751C9" w:rsidRDefault="007751C9" w:rsidP="007751C9"/>
    <w:p w:rsidR="00361944" w:rsidRPr="00361944" w:rsidRDefault="00361944" w:rsidP="00361944">
      <w:pPr>
        <w:pStyle w:val="ListParagraph"/>
        <w:numPr>
          <w:ilvl w:val="0"/>
          <w:numId w:val="4"/>
        </w:numPr>
      </w:pPr>
      <w:r w:rsidRPr="00361944">
        <w:t>Studenten skall visa förmågan att använda kursens teoretiska kunskap som ver</w:t>
      </w:r>
      <w:r>
        <w:t>ktyg i självständiga resonemang</w:t>
      </w:r>
    </w:p>
    <w:p w:rsidR="00491931" w:rsidRDefault="00491931" w:rsidP="007751C9">
      <w:pPr>
        <w:pStyle w:val="ListParagraph"/>
        <w:numPr>
          <w:ilvl w:val="0"/>
          <w:numId w:val="3"/>
        </w:numPr>
      </w:pPr>
      <w:r>
        <w:t xml:space="preserve">Innehållet i texten såsom utgångspunkter och teoretiska antaganden redovisas, problematiseras och analyseras på ett väl underbyggt sätt </w:t>
      </w:r>
    </w:p>
    <w:p w:rsidR="00E44609" w:rsidRPr="005823FE" w:rsidRDefault="00E44609" w:rsidP="00E44609">
      <w:pPr>
        <w:pStyle w:val="ListParagraph"/>
        <w:numPr>
          <w:ilvl w:val="0"/>
          <w:numId w:val="3"/>
        </w:numPr>
        <w:jc w:val="left"/>
        <w:rPr>
          <w:szCs w:val="24"/>
        </w:rPr>
      </w:pPr>
      <w:r>
        <w:rPr>
          <w:szCs w:val="24"/>
        </w:rPr>
        <w:t xml:space="preserve">Referenshantering är </w:t>
      </w:r>
      <w:r w:rsidRPr="005823FE">
        <w:rPr>
          <w:szCs w:val="24"/>
        </w:rPr>
        <w:t xml:space="preserve">korrekt enligt vedertaget referenssystem (APA, Harvard, Oxford). Litteraturlista </w:t>
      </w:r>
      <w:r>
        <w:rPr>
          <w:szCs w:val="24"/>
        </w:rPr>
        <w:t>finns och är</w:t>
      </w:r>
      <w:r w:rsidRPr="005823FE">
        <w:rPr>
          <w:szCs w:val="24"/>
        </w:rPr>
        <w:t xml:space="preserve"> utan anmärkning.</w:t>
      </w:r>
    </w:p>
    <w:p w:rsidR="00E44609" w:rsidRDefault="00E44609" w:rsidP="00E44609">
      <w:pPr>
        <w:pStyle w:val="Default"/>
        <w:spacing w:before="100" w:after="100"/>
        <w:rPr>
          <w:b/>
          <w:bCs/>
          <w:sz w:val="23"/>
          <w:szCs w:val="23"/>
        </w:rPr>
      </w:pPr>
      <w:r>
        <w:rPr>
          <w:b/>
          <w:bCs/>
          <w:sz w:val="23"/>
          <w:szCs w:val="23"/>
        </w:rPr>
        <w:t xml:space="preserve"> </w:t>
      </w:r>
    </w:p>
    <w:p w:rsidR="00E44609" w:rsidRPr="00E44609" w:rsidRDefault="00E44609" w:rsidP="00E44609">
      <w:pPr>
        <w:pStyle w:val="Default"/>
        <w:spacing w:before="100" w:after="100"/>
      </w:pPr>
      <w:r w:rsidRPr="00E44609">
        <w:rPr>
          <w:b/>
          <w:bCs/>
        </w:rPr>
        <w:t>Underkänd</w:t>
      </w:r>
    </w:p>
    <w:p w:rsidR="00E44609" w:rsidRPr="00E44609" w:rsidRDefault="00E44609" w:rsidP="00E44609">
      <w:pPr>
        <w:pStyle w:val="Default"/>
        <w:spacing w:before="100" w:after="100"/>
      </w:pPr>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rsidR="00E44609" w:rsidRPr="00E44609" w:rsidRDefault="00E44609" w:rsidP="00E44609">
      <w:pPr>
        <w:pStyle w:val="Default"/>
        <w:spacing w:before="100" w:after="100"/>
      </w:pPr>
      <w:r w:rsidRPr="00E44609">
        <w:t xml:space="preserve">• Tentamen kännetecknas av allmänt tyckande och brist på förankring i kurslitteraturen, eller innehåller rena, oreflekterade beskrivningar av innehållet i kurslitteraturen. </w:t>
      </w:r>
    </w:p>
    <w:p w:rsidR="00E44609" w:rsidRDefault="00E44609" w:rsidP="00E44609">
      <w:pPr>
        <w:jc w:val="left"/>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rsidR="000B4525" w:rsidRDefault="000B4525" w:rsidP="00E44609">
      <w:pPr>
        <w:jc w:val="left"/>
        <w:rPr>
          <w:szCs w:val="24"/>
        </w:rPr>
      </w:pPr>
    </w:p>
    <w:p w:rsidR="000B4525" w:rsidRDefault="000B4525" w:rsidP="000B4525">
      <w:pPr>
        <w:pStyle w:val="Heading3"/>
      </w:pPr>
      <w:bookmarkStart w:id="16" w:name="_Toc504127986"/>
      <w:r>
        <w:t>Att ha i åtanke när du skriver dina uppgifter och din examination</w:t>
      </w:r>
      <w:bookmarkEnd w:id="16"/>
    </w:p>
    <w:p w:rsidR="000B4525" w:rsidRDefault="00A86054" w:rsidP="000B4525">
      <w:pPr>
        <w:pStyle w:val="ListParagraph"/>
        <w:numPr>
          <w:ilvl w:val="0"/>
          <w:numId w:val="5"/>
        </w:numPr>
      </w:pPr>
      <w:r>
        <w:t xml:space="preserve">Tydlig disposition och struktur </w:t>
      </w:r>
    </w:p>
    <w:p w:rsidR="00A86054" w:rsidRDefault="00A86054" w:rsidP="000B4525">
      <w:pPr>
        <w:pStyle w:val="ListParagraph"/>
        <w:numPr>
          <w:ilvl w:val="0"/>
          <w:numId w:val="5"/>
        </w:numPr>
      </w:pPr>
      <w:r>
        <w:lastRenderedPageBreak/>
        <w:t>Underbygg tolkningar och egna ställningstaganden med referenser till litteraturen</w:t>
      </w:r>
    </w:p>
    <w:p w:rsidR="00A86054" w:rsidRDefault="00A86054" w:rsidP="000B4525">
      <w:pPr>
        <w:pStyle w:val="ListParagraph"/>
        <w:numPr>
          <w:ilvl w:val="0"/>
          <w:numId w:val="5"/>
        </w:numPr>
      </w:pPr>
      <w:r>
        <w:t>Relevans, saklighet, korrekthet samt adekvat användning av begrepp och teorier</w:t>
      </w:r>
    </w:p>
    <w:p w:rsidR="00A86054" w:rsidRDefault="00A62299" w:rsidP="000B4525">
      <w:pPr>
        <w:pStyle w:val="ListParagraph"/>
        <w:numPr>
          <w:ilvl w:val="0"/>
          <w:numId w:val="5"/>
        </w:numPr>
      </w:pPr>
      <w:r>
        <w:t>Variation i användningen av kurslitteraturen för att få djup och bredd i texten</w:t>
      </w:r>
    </w:p>
    <w:p w:rsidR="00A62299" w:rsidRDefault="00A62299" w:rsidP="000B4525">
      <w:pPr>
        <w:pStyle w:val="ListParagraph"/>
        <w:numPr>
          <w:ilvl w:val="0"/>
          <w:numId w:val="5"/>
        </w:numPr>
      </w:pPr>
      <w:r>
        <w:t xml:space="preserve">Tydlighet kring ”vem som säger vad” – använd referatmarkörer </w:t>
      </w:r>
    </w:p>
    <w:p w:rsidR="00F23B0A" w:rsidRDefault="00A62299" w:rsidP="00FA4C51">
      <w:pPr>
        <w:pStyle w:val="ListParagraph"/>
        <w:numPr>
          <w:ilvl w:val="0"/>
          <w:numId w:val="5"/>
        </w:numPr>
      </w:pPr>
      <w:r>
        <w:t xml:space="preserve">Korrekthet vad gäller </w:t>
      </w:r>
      <w:r w:rsidR="008479B7">
        <w:t>referenser och litteraturlista</w:t>
      </w:r>
    </w:p>
    <w:p w:rsidR="00F23B0A" w:rsidRPr="00FD407D" w:rsidRDefault="00F23B0A" w:rsidP="00622E62">
      <w:pPr>
        <w:pStyle w:val="Heading1"/>
      </w:pPr>
      <w:bookmarkStart w:id="17" w:name="_Toc504127987"/>
      <w:r w:rsidRPr="00FD407D">
        <w:t>Utvärdering</w:t>
      </w:r>
      <w:bookmarkEnd w:id="17"/>
      <w:r w:rsidRPr="00FD407D">
        <w:t xml:space="preserve"> </w:t>
      </w:r>
    </w:p>
    <w:p w:rsidR="00881838" w:rsidRPr="00F23B0A" w:rsidRDefault="00F23B0A" w:rsidP="00F23B0A">
      <w:pPr>
        <w:pStyle w:val="Default"/>
        <w:rPr>
          <w:color w:val="auto"/>
        </w:rPr>
      </w:pPr>
      <w:r w:rsidRPr="00FD407D">
        <w:rPr>
          <w:color w:val="auto"/>
        </w:rPr>
        <w:t>Utvärderingen sker efter kursens slut och fylls i elektroniskt i KURT (kursutvärderings</w:t>
      </w:r>
      <w:r w:rsidR="000C0092">
        <w:rPr>
          <w:color w:val="auto"/>
        </w:rPr>
        <w:softHyphen/>
      </w:r>
      <w:r w:rsidRPr="00FD407D">
        <w:rPr>
          <w:color w:val="auto"/>
        </w:rPr>
        <w:t>system), som nås via Studentportalen. Den studerande får vid detta tillfälle möjlighet att ge synpunkter på kursens olika delar och bidra med nya idéer. Utvärderingen gäller bl.a. kurs</w:t>
      </w:r>
      <w:r w:rsidR="00093C0D">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rsidR="0088018D" w:rsidRPr="00F02872" w:rsidRDefault="0088018D" w:rsidP="0088018D">
      <w:pPr>
        <w:pStyle w:val="Heading1"/>
        <w:jc w:val="left"/>
      </w:pPr>
      <w:bookmarkStart w:id="18" w:name="_Toc397669452"/>
      <w:bookmarkStart w:id="19" w:name="_Toc504127988"/>
      <w:r w:rsidRPr="00F02872">
        <w:t>Policy rörande fusk och plagiat</w:t>
      </w:r>
      <w:bookmarkEnd w:id="18"/>
      <w:bookmarkEnd w:id="19"/>
    </w:p>
    <w:p w:rsidR="0088018D" w:rsidRPr="001163B3" w:rsidRDefault="0088018D" w:rsidP="0088018D">
      <w:pPr>
        <w:jc w:val="left"/>
        <w:rPr>
          <w:lang w:eastAsia="en-US"/>
        </w:rPr>
      </w:pPr>
      <w:r w:rsidRPr="001163B3">
        <w:rPr>
          <w:lang w:eastAsia="en-US"/>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1163B3">
        <w:rPr>
          <w:rStyle w:val="FootnoteReference"/>
          <w:lang w:eastAsia="en-US"/>
        </w:rPr>
        <w:footnoteReference w:id="1"/>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Den definition av fusk och plagiat som Linköpings universitets disciplinnämnd utgår ifrån finns i Högskoleförordningen (10 kap. 1 §):</w:t>
      </w:r>
    </w:p>
    <w:p w:rsidR="0088018D" w:rsidRPr="001163B3" w:rsidRDefault="0088018D" w:rsidP="0088018D">
      <w:pPr>
        <w:ind w:left="1304"/>
        <w:jc w:val="left"/>
        <w:rPr>
          <w:lang w:eastAsia="en-US"/>
        </w:rPr>
      </w:pPr>
    </w:p>
    <w:p w:rsidR="0088018D" w:rsidRPr="001163B3" w:rsidRDefault="0088018D" w:rsidP="0088018D">
      <w:pPr>
        <w:ind w:left="1304"/>
        <w:jc w:val="left"/>
        <w:rPr>
          <w:lang w:eastAsia="en-US"/>
        </w:rPr>
      </w:pPr>
      <w:r w:rsidRPr="001163B3">
        <w:rPr>
          <w:lang w:eastAsia="en-US"/>
        </w:rPr>
        <w:t>Disciplinära åtgärder får vidtas mot studenter som</w:t>
      </w:r>
    </w:p>
    <w:p w:rsidR="0088018D" w:rsidRPr="001163B3" w:rsidRDefault="0088018D" w:rsidP="0088018D">
      <w:pPr>
        <w:ind w:left="1304"/>
        <w:jc w:val="left"/>
        <w:rPr>
          <w:lang w:eastAsia="en-US"/>
        </w:rPr>
      </w:pPr>
      <w:r w:rsidRPr="001163B3">
        <w:rPr>
          <w:lang w:eastAsia="en-US"/>
        </w:rPr>
        <w:t>1. med otillåtna hjälpmedel eller på annat sätt försöker vilseleda vid prov eller när studieprestation annars skall bedömas . . .</w:t>
      </w:r>
      <w:r w:rsidRPr="001163B3">
        <w:rPr>
          <w:rStyle w:val="FootnoteReference"/>
          <w:lang w:eastAsia="en-US"/>
        </w:rPr>
        <w:footnoteReference w:id="2"/>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otnoteReference"/>
          <w:lang w:eastAsia="en-US"/>
        </w:rPr>
        <w:footnoteReference w:id="3"/>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otnoteReference"/>
          <w:lang w:eastAsia="en-US"/>
        </w:rPr>
        <w:footnoteReference w:id="4"/>
      </w:r>
      <w:r w:rsidRPr="001163B3">
        <w:rPr>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Ett p</w:t>
      </w:r>
      <w:r w:rsidR="00824BBC">
        <w:rPr>
          <w:lang w:eastAsia="en-US"/>
        </w:rPr>
        <w:t>lagiat är något som studenten 1)</w:t>
      </w:r>
      <w:r w:rsidRPr="001163B3">
        <w:rPr>
          <w:lang w:eastAsia="en-US"/>
        </w:rPr>
        <w:t xml:space="preserve"> </w:t>
      </w:r>
      <w:r w:rsidRPr="001163B3">
        <w:rPr>
          <w:i/>
          <w:lang w:eastAsia="en-US"/>
        </w:rPr>
        <w:t>inte har skrivit själv</w:t>
      </w:r>
      <w:r w:rsidRPr="001163B3">
        <w:rPr>
          <w:lang w:eastAsia="en-US"/>
        </w:rPr>
        <w:t xml:space="preserve">, utan som har tagits från någon annan författare – antingen genom att skriva av eller att kopiera från en källa, t.ex. en bok, </w:t>
      </w:r>
      <w:r w:rsidRPr="001163B3">
        <w:rPr>
          <w:lang w:eastAsia="en-US"/>
        </w:rPr>
        <w:lastRenderedPageBreak/>
        <w:t>ar</w:t>
      </w:r>
      <w:r w:rsidR="00824BBC">
        <w:rPr>
          <w:lang w:eastAsia="en-US"/>
        </w:rPr>
        <w:t>tikel eller hemsida – och som 2)</w:t>
      </w:r>
      <w:r w:rsidRPr="001163B3">
        <w:rPr>
          <w:lang w:eastAsia="en-US"/>
        </w:rPr>
        <w:t xml:space="preserve"> </w:t>
      </w:r>
      <w:r w:rsidRPr="001163B3">
        <w:rPr>
          <w:i/>
          <w:lang w:eastAsia="en-US"/>
        </w:rPr>
        <w:t xml:space="preserve">saknar en ordentlig källhänvisning </w:t>
      </w:r>
      <w:r w:rsidRPr="001163B3">
        <w:rPr>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rsidR="0088018D" w:rsidRPr="001163B3" w:rsidRDefault="0088018D" w:rsidP="0088018D">
      <w:pPr>
        <w:jc w:val="left"/>
        <w:rPr>
          <w:lang w:eastAsia="en-US"/>
        </w:rPr>
      </w:pPr>
      <w:r w:rsidRPr="001163B3">
        <w:rPr>
          <w:lang w:eastAsia="en-US"/>
        </w:rPr>
        <w:t xml:space="preserve">Långa stycken av en </w:t>
      </w:r>
      <w:r w:rsidRPr="001163B3">
        <w:rPr>
          <w:i/>
          <w:iCs/>
          <w:lang w:eastAsia="en-US"/>
        </w:rPr>
        <w:t>hemtentamen/uppsats</w:t>
      </w:r>
      <w:r w:rsidRPr="001163B3">
        <w:rPr>
          <w:lang w:eastAsia="en-US"/>
        </w:rPr>
        <w:t xml:space="preserve">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1163B3">
        <w:rPr>
          <w:rStyle w:val="FootnoteReference"/>
          <w:lang w:eastAsia="en-US"/>
        </w:rPr>
        <w:footnoteReference w:id="5"/>
      </w:r>
      <w:r w:rsidRPr="001163B3">
        <w:rPr>
          <w:lang w:eastAsia="en-US"/>
        </w:rPr>
        <w:t xml:space="preserve"> Denna nättjänst kan dock inte svara på om en text är plagierad eller ej, men visar på delar av texten som bör kontrolleras för att kunna avgöra om det rör sig om plagiat. </w:t>
      </w:r>
    </w:p>
    <w:p w:rsidR="0088018D" w:rsidRDefault="0088018D" w:rsidP="0088018D">
      <w:pPr>
        <w:jc w:val="left"/>
        <w:rPr>
          <w:i/>
          <w:iCs/>
        </w:rPr>
      </w:pPr>
    </w:p>
    <w:p w:rsidR="0088018D" w:rsidRPr="001163B3" w:rsidRDefault="0088018D" w:rsidP="0088018D">
      <w:pPr>
        <w:jc w:val="left"/>
        <w:rPr>
          <w:b/>
        </w:rPr>
      </w:pPr>
      <w:r w:rsidRPr="001163B3">
        <w:rPr>
          <w:b/>
          <w:i/>
          <w:iCs/>
        </w:rPr>
        <w:t>Kunskapssyn</w:t>
      </w:r>
      <w:r w:rsidRPr="001163B3">
        <w:rPr>
          <w:b/>
        </w:rPr>
        <w:t xml:space="preserve">, </w:t>
      </w:r>
      <w:r w:rsidRPr="001163B3">
        <w:rPr>
          <w:b/>
          <w:i/>
          <w:iCs/>
        </w:rPr>
        <w:t>lärande</w:t>
      </w:r>
      <w:r w:rsidRPr="001163B3">
        <w:rPr>
          <w:b/>
        </w:rPr>
        <w:t xml:space="preserve"> </w:t>
      </w:r>
      <w:r w:rsidRPr="001163B3">
        <w:rPr>
          <w:b/>
          <w:i/>
          <w:iCs/>
        </w:rPr>
        <w:t>och</w:t>
      </w:r>
      <w:r w:rsidRPr="001163B3">
        <w:rPr>
          <w:b/>
        </w:rPr>
        <w:t xml:space="preserve"> </w:t>
      </w:r>
      <w:r w:rsidRPr="001163B3">
        <w:rPr>
          <w:b/>
          <w:i/>
          <w:iCs/>
        </w:rPr>
        <w:t>didaktik</w:t>
      </w:r>
    </w:p>
    <w:p w:rsidR="0088018D" w:rsidRPr="001163B3" w:rsidRDefault="0088018D" w:rsidP="0088018D">
      <w:pPr>
        <w:jc w:val="left"/>
        <w:rPr>
          <w:lang w:eastAsia="en-US"/>
        </w:rPr>
      </w:pPr>
      <w:r w:rsidRPr="001163B3">
        <w:rPr>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001163B3">
        <w:rPr>
          <w:i/>
          <w:lang w:eastAsia="en-US"/>
        </w:rPr>
        <w:t>lära sig</w:t>
      </w:r>
      <w:r w:rsidRPr="001163B3">
        <w:rPr>
          <w:lang w:eastAsia="en-US"/>
        </w:rPr>
        <w:t xml:space="preserve"> blir examinationstillfället ett lärtillfälle.</w:t>
      </w:r>
      <w:r w:rsidRPr="001163B3">
        <w:rPr>
          <w:rStyle w:val="FootnoteReference"/>
          <w:lang w:eastAsia="en-US"/>
        </w:rPr>
        <w:footnoteReference w:id="6"/>
      </w:r>
      <w:r w:rsidRPr="001163B3">
        <w:rPr>
          <w:lang w:eastAsia="en-US"/>
        </w:rPr>
        <w:t xml:space="preserve"> För alla studenter – och kanske speciellt blivande lärare – bör bildning gå före utbildning, och sett från den synvinkeln är själva </w:t>
      </w:r>
      <w:r w:rsidRPr="001163B3">
        <w:rPr>
          <w:i/>
          <w:lang w:eastAsia="en-US"/>
        </w:rPr>
        <w:t xml:space="preserve">skrivprocessen </w:t>
      </w:r>
      <w:r w:rsidRPr="001163B3">
        <w:rPr>
          <w:lang w:eastAsia="en-US"/>
        </w:rPr>
        <w:t>något av det mest lärorika man kan ägna sig åt.</w:t>
      </w:r>
    </w:p>
    <w:p w:rsidR="0088018D" w:rsidRPr="001163B3" w:rsidRDefault="0088018D" w:rsidP="0088018D">
      <w:pPr>
        <w:jc w:val="left"/>
        <w:rPr>
          <w:lang w:eastAsia="en-US"/>
        </w:rPr>
      </w:pPr>
    </w:p>
    <w:p w:rsidR="0088018D" w:rsidRPr="00123633" w:rsidRDefault="0088018D" w:rsidP="00123633">
      <w:pPr>
        <w:jc w:val="left"/>
        <w:rPr>
          <w:lang w:eastAsia="en-US"/>
        </w:rPr>
      </w:pPr>
      <w:r w:rsidRPr="001163B3">
        <w:rPr>
          <w:lang w:eastAsia="en-US"/>
        </w:rPr>
        <w:t>Ökningen av uppsatsplagiat i skolan ställer också nya krav på dem som läser på Lärarprogrammet.  Mycket talar för att dagens och framtidens lärare behöver vara kompetenta användare av informations</w:t>
      </w:r>
      <w:r w:rsidR="00B2030B">
        <w:rPr>
          <w:lang w:eastAsia="en-US"/>
        </w:rPr>
        <w:t>-</w:t>
      </w:r>
      <w:r w:rsidRPr="001163B3">
        <w:rPr>
          <w:lang w:eastAsia="en-US"/>
        </w:rPr>
        <w:t xml:space="preserve"> och kommunikationsteknik och dessutom goda vetenskapliga skribenter och stilister, bl.a. för att kunna känna igen och stävja olika former av plagiat. Men lärare behöver även omfatta och förmedla en kunskapssyn där skrivande som pro</w:t>
      </w:r>
      <w:r w:rsidR="00123633">
        <w:rPr>
          <w:lang w:eastAsia="en-US"/>
        </w:rPr>
        <w:t xml:space="preserve">cess och lärtillfälle betonas. </w:t>
      </w:r>
    </w:p>
    <w:p w:rsidR="0088018D" w:rsidRPr="001163B3" w:rsidRDefault="0088018D" w:rsidP="0088018D">
      <w:pPr>
        <w:pStyle w:val="Heading2"/>
        <w:jc w:val="left"/>
      </w:pPr>
      <w:bookmarkStart w:id="20" w:name="_Toc397669453"/>
      <w:bookmarkStart w:id="21" w:name="_Toc504127989"/>
      <w:r w:rsidRPr="001163B3">
        <w:t>Vad händer vid fusk?</w:t>
      </w:r>
      <w:bookmarkEnd w:id="20"/>
      <w:bookmarkEnd w:id="21"/>
    </w:p>
    <w:p w:rsidR="0088018D" w:rsidRPr="001163B3" w:rsidRDefault="0088018D" w:rsidP="0088018D">
      <w:pPr>
        <w:jc w:val="left"/>
        <w:rPr>
          <w:lang w:eastAsia="en-US"/>
        </w:rPr>
      </w:pPr>
      <w:r w:rsidRPr="001163B3">
        <w:rPr>
          <w:lang w:eastAsia="en-US"/>
        </w:rPr>
        <w:t>Misstanke om fuskförsök anmäls till universitetets rektor och ärendet behandlas i universitetets disciplinnämnd. Nämnden består av universitetets rektor, en lagfaren ledamot, en lärarrepresentant och två studeranderepresentanter.</w:t>
      </w:r>
      <w:r w:rsidRPr="001163B3">
        <w:rPr>
          <w:lang w:eastAsia="en-US"/>
        </w:rPr>
        <w:br/>
      </w:r>
      <w:r w:rsidRPr="001163B3">
        <w:rPr>
          <w:lang w:eastAsia="en-US"/>
        </w:rPr>
        <w:br/>
        <w:t>En varning eller avstängning från undervisning och examination i upp till sex månader kan bli följden av fuskförsök. Den vanligast utdömda påföljden</w:t>
      </w:r>
      <w:r w:rsidR="002B72B4">
        <w:rPr>
          <w:lang w:eastAsia="en-US"/>
        </w:rPr>
        <w:t xml:space="preserve"> är två månaders avstängning. </w:t>
      </w:r>
      <w:r w:rsidRPr="001163B3">
        <w:rPr>
          <w:lang w:eastAsia="en-US"/>
        </w:rPr>
        <w:t>Vid beslut om avstängning meddelas berörda institutioner inom Linköpings Universitet och CSN. Avstängning gäller från oc</w:t>
      </w:r>
      <w:r w:rsidR="002B72B4">
        <w:rPr>
          <w:lang w:eastAsia="en-US"/>
        </w:rPr>
        <w:t xml:space="preserve">h med den dag då beslutet tas. </w:t>
      </w:r>
      <w:r w:rsidRPr="001163B3">
        <w:rPr>
          <w:lang w:eastAsia="en-US"/>
        </w:rPr>
        <w:t>Universitetet ser lika allvarligt på fusk vid laboration, hemtentamen, uppsatsskrivning etcetera, som på fusk vid skriftlig tentamen.</w:t>
      </w:r>
    </w:p>
    <w:p w:rsidR="00881838" w:rsidRDefault="00881838" w:rsidP="0088018D">
      <w:pPr>
        <w:jc w:val="left"/>
      </w:pPr>
    </w:p>
    <w:p w:rsidR="00881838" w:rsidRDefault="00881838" w:rsidP="0088018D">
      <w:pPr>
        <w:jc w:val="left"/>
      </w:pPr>
    </w:p>
    <w:p w:rsidR="00A962EA" w:rsidRPr="00340A9A" w:rsidRDefault="00832094" w:rsidP="00340A9A">
      <w:pPr>
        <w:pStyle w:val="Heading1"/>
      </w:pPr>
      <w:r w:rsidRPr="00BE1E2A">
        <w:br w:type="page"/>
      </w:r>
      <w:bookmarkStart w:id="22" w:name="_Toc504127990"/>
      <w:r w:rsidR="00A962EA" w:rsidRPr="00BE1E2A">
        <w:lastRenderedPageBreak/>
        <w:t>Litteraturlista</w:t>
      </w:r>
      <w:bookmarkEnd w:id="22"/>
    </w:p>
    <w:p w:rsidR="00340A9A" w:rsidRPr="008D2585" w:rsidRDefault="00340A9A" w:rsidP="00891419">
      <w:pPr>
        <w:pStyle w:val="Heading2"/>
      </w:pPr>
      <w:bookmarkStart w:id="23" w:name="_Toc464201780"/>
      <w:bookmarkStart w:id="24" w:name="_Toc504127991"/>
      <w:r w:rsidRPr="008D2585">
        <w:rPr>
          <w:rFonts w:eastAsia="Times New Roman"/>
        </w:rPr>
        <w:t>Obligatorisk kurslitteratur</w:t>
      </w:r>
      <w:bookmarkEnd w:id="23"/>
      <w:bookmarkEnd w:id="24"/>
    </w:p>
    <w:p w:rsidR="00340A9A" w:rsidRPr="00DC6B1F" w:rsidRDefault="00340A9A" w:rsidP="00340A9A">
      <w:pPr>
        <w:jc w:val="left"/>
      </w:pPr>
      <w:proofErr w:type="spellStart"/>
      <w:r w:rsidRPr="008D2585">
        <w:t>Bandura</w:t>
      </w:r>
      <w:proofErr w:type="spellEnd"/>
      <w:r w:rsidRPr="008D2585">
        <w:t xml:space="preserve">, A. (2001). </w:t>
      </w:r>
      <w:r w:rsidRPr="00325E95">
        <w:rPr>
          <w:lang w:val="en-US"/>
        </w:rPr>
        <w:t>S</w:t>
      </w:r>
      <w:r>
        <w:rPr>
          <w:lang w:val="en-US"/>
        </w:rPr>
        <w:t>ocial</w:t>
      </w:r>
      <w:r w:rsidRPr="00325E95">
        <w:rPr>
          <w:lang w:val="en-US"/>
        </w:rPr>
        <w:t xml:space="preserve"> C</w:t>
      </w:r>
      <w:r>
        <w:rPr>
          <w:lang w:val="en-US"/>
        </w:rPr>
        <w:t>ognitive</w:t>
      </w:r>
      <w:r w:rsidRPr="00325E95">
        <w:rPr>
          <w:lang w:val="en-US"/>
        </w:rPr>
        <w:t xml:space="preserve"> T</w:t>
      </w:r>
      <w:r>
        <w:rPr>
          <w:lang w:val="en-US"/>
        </w:rPr>
        <w:t>heory</w:t>
      </w:r>
      <w:r w:rsidRPr="00325E95">
        <w:rPr>
          <w:lang w:val="en-US"/>
        </w:rPr>
        <w:t xml:space="preserve">: An Agentic Perspective. </w:t>
      </w:r>
      <w:proofErr w:type="spellStart"/>
      <w:r w:rsidRPr="00DC6B1F">
        <w:rPr>
          <w:i/>
        </w:rPr>
        <w:t>Annual</w:t>
      </w:r>
      <w:proofErr w:type="spellEnd"/>
      <w:r w:rsidRPr="00DC6B1F">
        <w:rPr>
          <w:i/>
        </w:rPr>
        <w:t xml:space="preserve"> Review </w:t>
      </w:r>
      <w:proofErr w:type="spellStart"/>
      <w:r w:rsidRPr="00DC6B1F">
        <w:rPr>
          <w:i/>
        </w:rPr>
        <w:t>of</w:t>
      </w:r>
      <w:proofErr w:type="spellEnd"/>
      <w:r w:rsidRPr="00DC6B1F">
        <w:rPr>
          <w:i/>
        </w:rPr>
        <w:t xml:space="preserve"> </w:t>
      </w:r>
      <w:proofErr w:type="spellStart"/>
      <w:r w:rsidRPr="00DC6B1F">
        <w:rPr>
          <w:i/>
        </w:rPr>
        <w:t>Psychology</w:t>
      </w:r>
      <w:proofErr w:type="spellEnd"/>
      <w:r w:rsidRPr="00DC6B1F">
        <w:rPr>
          <w:i/>
        </w:rPr>
        <w:t>,</w:t>
      </w:r>
      <w:r w:rsidRPr="00DC6B1F">
        <w:rPr>
          <w:sz w:val="14"/>
          <w:szCs w:val="14"/>
        </w:rPr>
        <w:t xml:space="preserve"> </w:t>
      </w:r>
      <w:r w:rsidRPr="00DC6B1F">
        <w:t>nr.</w:t>
      </w:r>
      <w:r w:rsidRPr="00DC6B1F">
        <w:rPr>
          <w:sz w:val="14"/>
          <w:szCs w:val="14"/>
        </w:rPr>
        <w:t xml:space="preserve"> </w:t>
      </w:r>
      <w:r w:rsidRPr="00DC6B1F">
        <w:t>52:1–26. Tillgänglig i Lisam.</w:t>
      </w:r>
    </w:p>
    <w:p w:rsidR="00340A9A" w:rsidRPr="00DC6B1F" w:rsidRDefault="00340A9A" w:rsidP="00340A9A">
      <w:pPr>
        <w:jc w:val="left"/>
      </w:pPr>
      <w:r w:rsidRPr="00DC6B1F">
        <w:t xml:space="preserve"> </w:t>
      </w:r>
    </w:p>
    <w:p w:rsidR="00340A9A" w:rsidRDefault="00340A9A" w:rsidP="00340A9A">
      <w:pPr>
        <w:jc w:val="left"/>
      </w:pPr>
      <w:r w:rsidRPr="00DC6B1F">
        <w:t>Carlgren, I., Forsberg, E. &amp; Lindberg, V. (2009).</w:t>
      </w:r>
      <w:r w:rsidRPr="00DC6B1F">
        <w:rPr>
          <w:i/>
        </w:rPr>
        <w:t xml:space="preserve"> </w:t>
      </w:r>
      <w:r w:rsidRPr="0069714D">
        <w:rPr>
          <w:i/>
        </w:rPr>
        <w:t xml:space="preserve">Perspektiv på den svenska skolans kunskapsdiskussion. </w:t>
      </w:r>
      <w:r w:rsidRPr="00D55CCF">
        <w:t>Rapport 7/2009. Stockholm: Stockholms universitetsförlag &amp; Centrum för studier av skolans kunskapsinnehåll.</w:t>
      </w:r>
      <w:r>
        <w:t xml:space="preserve"> </w:t>
      </w:r>
    </w:p>
    <w:p w:rsidR="00340A9A" w:rsidRDefault="00340A9A" w:rsidP="00340A9A">
      <w:pPr>
        <w:jc w:val="left"/>
      </w:pPr>
      <w:r>
        <w:t xml:space="preserve">Nedladdningsbar: </w:t>
      </w:r>
      <w:hyperlink r:id="rId25" w:history="1">
        <w:r w:rsidRPr="00446196">
          <w:rPr>
            <w:rStyle w:val="Hyperlink"/>
          </w:rPr>
          <w:t>https://www.diva-portal.org/smash/get/diva2:371489/FULLTEXT01.pdf</w:t>
        </w:r>
      </w:hyperlink>
      <w:r w:rsidRPr="00D55CCF">
        <w:t xml:space="preserve"> </w:t>
      </w:r>
    </w:p>
    <w:p w:rsidR="00340A9A" w:rsidRDefault="00340A9A" w:rsidP="00340A9A">
      <w:pPr>
        <w:jc w:val="left"/>
      </w:pPr>
    </w:p>
    <w:p w:rsidR="00340A9A" w:rsidRDefault="00340A9A" w:rsidP="00340A9A">
      <w:pPr>
        <w:jc w:val="left"/>
      </w:pPr>
      <w:r w:rsidRPr="00D55CCF">
        <w:t xml:space="preserve">Dewey, J. (2004). </w:t>
      </w:r>
      <w:r w:rsidRPr="009C4D93">
        <w:rPr>
          <w:i/>
        </w:rPr>
        <w:t>Individ, skola och samhälle: utbildningsfilosofiska texter</w:t>
      </w:r>
      <w:r w:rsidRPr="00D55CCF">
        <w:t xml:space="preserve">. Stockholm: Natur och kultur. </w:t>
      </w:r>
    </w:p>
    <w:p w:rsidR="00340A9A" w:rsidRPr="00D55CCF" w:rsidRDefault="00340A9A" w:rsidP="00340A9A">
      <w:pPr>
        <w:jc w:val="left"/>
      </w:pPr>
    </w:p>
    <w:p w:rsidR="00340A9A" w:rsidRPr="00DC6B1F" w:rsidRDefault="00340A9A" w:rsidP="00340A9A">
      <w:pPr>
        <w:jc w:val="left"/>
      </w:pPr>
      <w:r w:rsidRPr="00D55CCF">
        <w:t xml:space="preserve">Gustavsson, B. (2002). </w:t>
      </w:r>
      <w:r w:rsidRPr="009C4D93">
        <w:rPr>
          <w:i/>
        </w:rPr>
        <w:t>Vad är kunskap? en diskussion om praktisk och teoretisk kunskap</w:t>
      </w:r>
      <w:r w:rsidRPr="00D55CCF">
        <w:t xml:space="preserve">. </w:t>
      </w:r>
      <w:r>
        <w:t>Stockholm: Statens S</w:t>
      </w:r>
      <w:r w:rsidRPr="00DC6B1F">
        <w:t>kolverk.</w:t>
      </w:r>
    </w:p>
    <w:p w:rsidR="00340A9A" w:rsidRPr="006F1B81" w:rsidRDefault="00563BA4" w:rsidP="00340A9A">
      <w:pPr>
        <w:jc w:val="left"/>
        <w:rPr>
          <w:color w:val="0000FF" w:themeColor="hyperlink"/>
          <w:u w:val="single"/>
        </w:rPr>
      </w:pPr>
      <w:r>
        <w:t>Tillgänglig i Lisam</w:t>
      </w:r>
      <w:bookmarkStart w:id="25" w:name="_GoBack"/>
      <w:bookmarkEnd w:id="25"/>
    </w:p>
    <w:p w:rsidR="00340A9A" w:rsidRPr="00FD5242" w:rsidRDefault="00340A9A" w:rsidP="00340A9A">
      <w:pPr>
        <w:jc w:val="left"/>
      </w:pPr>
    </w:p>
    <w:p w:rsidR="00340A9A" w:rsidRDefault="00340A9A" w:rsidP="00340A9A">
      <w:pPr>
        <w:jc w:val="left"/>
      </w:pPr>
      <w:r>
        <w:t xml:space="preserve">Larsson, S. (1996). Vardagslärande och vuxenstudier. I P-E. Ellström, B. Gustavsson &amp; S. Larsson (Red.), </w:t>
      </w:r>
      <w:r w:rsidRPr="00E776D4">
        <w:rPr>
          <w:i/>
        </w:rPr>
        <w:t>Livslångt lärande</w:t>
      </w:r>
      <w:r>
        <w:t xml:space="preserve"> (s. </w:t>
      </w:r>
      <w:proofErr w:type="gramStart"/>
      <w:r>
        <w:t>9-26</w:t>
      </w:r>
      <w:proofErr w:type="gramEnd"/>
      <w:r>
        <w:t xml:space="preserve">). Lund: Studentlitteratur. </w:t>
      </w:r>
      <w:r w:rsidRPr="006555AF">
        <w:t xml:space="preserve">Tillgänglig i Lisam.  </w:t>
      </w:r>
    </w:p>
    <w:p w:rsidR="00340A9A" w:rsidRDefault="00340A9A" w:rsidP="00340A9A">
      <w:pPr>
        <w:jc w:val="left"/>
      </w:pPr>
    </w:p>
    <w:p w:rsidR="00340A9A" w:rsidRPr="006F1B81" w:rsidRDefault="00340A9A" w:rsidP="00340A9A">
      <w:pPr>
        <w:jc w:val="left"/>
        <w:rPr>
          <w:lang w:val="en-US"/>
        </w:rPr>
      </w:pPr>
      <w:r>
        <w:t xml:space="preserve">Lönnheden, C. &amp; </w:t>
      </w:r>
      <w:proofErr w:type="spellStart"/>
      <w:r>
        <w:t>Olstedt</w:t>
      </w:r>
      <w:proofErr w:type="spellEnd"/>
      <w:r>
        <w:t xml:space="preserve">, E. (2004). Med erfarenhet som utgångspunkt. I A. Bron &amp; L. Wilhelmson (Red.), </w:t>
      </w:r>
      <w:r w:rsidRPr="006F1B81">
        <w:rPr>
          <w:i/>
        </w:rPr>
        <w:t>Lärprocesser i högre utbildning</w:t>
      </w:r>
      <w:r>
        <w:t xml:space="preserve"> (s. </w:t>
      </w:r>
      <w:proofErr w:type="gramStart"/>
      <w:r>
        <w:t>104-118</w:t>
      </w:r>
      <w:proofErr w:type="gramEnd"/>
      <w:r>
        <w:t xml:space="preserve">). </w:t>
      </w:r>
      <w:r w:rsidRPr="006F1B81">
        <w:rPr>
          <w:lang w:val="en-US"/>
        </w:rPr>
        <w:t xml:space="preserve">Stockholm: Liber. </w:t>
      </w:r>
      <w:proofErr w:type="spellStart"/>
      <w:r w:rsidRPr="006F1B81">
        <w:rPr>
          <w:lang w:val="en-US"/>
        </w:rPr>
        <w:t>Tillgänglig</w:t>
      </w:r>
      <w:proofErr w:type="spellEnd"/>
      <w:r w:rsidRPr="006F1B81">
        <w:rPr>
          <w:lang w:val="en-US"/>
        </w:rPr>
        <w:t xml:space="preserve"> </w:t>
      </w:r>
      <w:proofErr w:type="spellStart"/>
      <w:r w:rsidRPr="006F1B81">
        <w:rPr>
          <w:lang w:val="en-US"/>
        </w:rPr>
        <w:t>i</w:t>
      </w:r>
      <w:proofErr w:type="spellEnd"/>
      <w:r w:rsidRPr="006F1B81">
        <w:rPr>
          <w:lang w:val="en-US"/>
        </w:rPr>
        <w:t xml:space="preserve"> </w:t>
      </w:r>
      <w:proofErr w:type="spellStart"/>
      <w:r w:rsidRPr="006F1B81">
        <w:rPr>
          <w:lang w:val="en-US"/>
        </w:rPr>
        <w:t>Lisam</w:t>
      </w:r>
      <w:proofErr w:type="spellEnd"/>
      <w:r w:rsidRPr="006F1B81">
        <w:rPr>
          <w:lang w:val="en-US"/>
        </w:rPr>
        <w:t>.</w:t>
      </w:r>
      <w:r>
        <w:rPr>
          <w:lang w:val="en-US"/>
        </w:rPr>
        <w:t xml:space="preserve"> </w:t>
      </w:r>
      <w:r w:rsidRPr="006F1B81">
        <w:rPr>
          <w:lang w:val="en-US"/>
        </w:rPr>
        <w:t xml:space="preserve"> </w:t>
      </w:r>
    </w:p>
    <w:p w:rsidR="00340A9A" w:rsidRPr="006F1B81" w:rsidRDefault="00340A9A" w:rsidP="00340A9A">
      <w:pPr>
        <w:jc w:val="left"/>
        <w:rPr>
          <w:lang w:val="en-US"/>
        </w:rPr>
      </w:pPr>
    </w:p>
    <w:p w:rsidR="00340A9A" w:rsidRPr="006555AF" w:rsidRDefault="00340A9A" w:rsidP="00340A9A">
      <w:pPr>
        <w:jc w:val="left"/>
        <w:rPr>
          <w:lang w:val="en-US"/>
        </w:rPr>
      </w:pPr>
      <w:proofErr w:type="spellStart"/>
      <w:r w:rsidRPr="006F1B81">
        <w:rPr>
          <w:lang w:val="en-US"/>
        </w:rPr>
        <w:t>Marton</w:t>
      </w:r>
      <w:proofErr w:type="spellEnd"/>
      <w:r w:rsidRPr="006F1B81">
        <w:rPr>
          <w:lang w:val="en-US"/>
        </w:rPr>
        <w:t xml:space="preserve">, F. &amp; </w:t>
      </w:r>
      <w:proofErr w:type="spellStart"/>
      <w:r w:rsidRPr="006F1B81">
        <w:rPr>
          <w:lang w:val="en-US"/>
        </w:rPr>
        <w:t>Säljö</w:t>
      </w:r>
      <w:proofErr w:type="spellEnd"/>
      <w:r w:rsidRPr="006F1B81">
        <w:rPr>
          <w:lang w:val="en-US"/>
        </w:rPr>
        <w:t xml:space="preserve">, R. (1976). On Qualitative Differences in Learning: I </w:t>
      </w:r>
      <w:r>
        <w:rPr>
          <w:lang w:val="en-US"/>
        </w:rPr>
        <w:t xml:space="preserve">– Outcome and Process. </w:t>
      </w:r>
      <w:r w:rsidRPr="006F1B81">
        <w:rPr>
          <w:i/>
          <w:lang w:val="en-US"/>
        </w:rPr>
        <w:t>British Jou</w:t>
      </w:r>
      <w:r w:rsidRPr="006555AF">
        <w:rPr>
          <w:i/>
          <w:lang w:val="en-US"/>
        </w:rPr>
        <w:t>rnal of Educational Psychology</w:t>
      </w:r>
      <w:r w:rsidRPr="006555AF">
        <w:rPr>
          <w:lang w:val="en-US"/>
        </w:rPr>
        <w:t xml:space="preserve">, nr. 46: 4-11. </w:t>
      </w:r>
      <w:proofErr w:type="spellStart"/>
      <w:r w:rsidRPr="006555AF">
        <w:rPr>
          <w:lang w:val="en-US"/>
        </w:rPr>
        <w:t>Tillgänglig</w:t>
      </w:r>
      <w:proofErr w:type="spellEnd"/>
      <w:r w:rsidRPr="006555AF">
        <w:rPr>
          <w:lang w:val="en-US"/>
        </w:rPr>
        <w:t xml:space="preserve"> </w:t>
      </w:r>
      <w:proofErr w:type="spellStart"/>
      <w:r w:rsidRPr="006555AF">
        <w:rPr>
          <w:lang w:val="en-US"/>
        </w:rPr>
        <w:t>i</w:t>
      </w:r>
      <w:proofErr w:type="spellEnd"/>
      <w:r w:rsidRPr="006555AF">
        <w:rPr>
          <w:lang w:val="en-US"/>
        </w:rPr>
        <w:t xml:space="preserve"> </w:t>
      </w:r>
      <w:proofErr w:type="spellStart"/>
      <w:r w:rsidRPr="006555AF">
        <w:rPr>
          <w:lang w:val="en-US"/>
        </w:rPr>
        <w:t>Lisam</w:t>
      </w:r>
      <w:proofErr w:type="spellEnd"/>
      <w:r w:rsidRPr="006555AF">
        <w:rPr>
          <w:lang w:val="en-US"/>
        </w:rPr>
        <w:t xml:space="preserve">. </w:t>
      </w:r>
    </w:p>
    <w:p w:rsidR="00340A9A" w:rsidRPr="006555AF" w:rsidRDefault="00340A9A" w:rsidP="00340A9A">
      <w:pPr>
        <w:jc w:val="left"/>
        <w:rPr>
          <w:lang w:val="en-US"/>
        </w:rPr>
      </w:pPr>
    </w:p>
    <w:p w:rsidR="00340A9A" w:rsidRDefault="00340A9A" w:rsidP="00340A9A">
      <w:pPr>
        <w:autoSpaceDE w:val="0"/>
        <w:autoSpaceDN w:val="0"/>
        <w:rPr>
          <w:rFonts w:ascii="BookAntiqua" w:hAnsi="BookAntiqua"/>
          <w:sz w:val="22"/>
          <w:lang w:val="en-GB"/>
        </w:rPr>
      </w:pPr>
      <w:proofErr w:type="spellStart"/>
      <w:r w:rsidRPr="006F1B81">
        <w:rPr>
          <w:rFonts w:ascii="BookAntiqua" w:hAnsi="BookAntiqua"/>
          <w:lang w:val="en-US"/>
        </w:rPr>
        <w:t>Schoultz</w:t>
      </w:r>
      <w:proofErr w:type="spellEnd"/>
      <w:r w:rsidRPr="006F1B81">
        <w:rPr>
          <w:rFonts w:ascii="BookAntiqua" w:hAnsi="BookAntiqua"/>
          <w:lang w:val="en-US"/>
        </w:rPr>
        <w:t xml:space="preserve">, J., </w:t>
      </w:r>
      <w:proofErr w:type="spellStart"/>
      <w:r w:rsidRPr="006F1B81">
        <w:rPr>
          <w:rFonts w:ascii="BookAntiqua" w:hAnsi="BookAntiqua"/>
          <w:lang w:val="en-US"/>
        </w:rPr>
        <w:t>Säljö</w:t>
      </w:r>
      <w:proofErr w:type="spellEnd"/>
      <w:r w:rsidRPr="006F1B81">
        <w:rPr>
          <w:rFonts w:ascii="BookAntiqua" w:hAnsi="BookAntiqua"/>
          <w:lang w:val="en-US"/>
        </w:rPr>
        <w:t xml:space="preserve">, R. &amp; </w:t>
      </w:r>
      <w:proofErr w:type="spellStart"/>
      <w:r w:rsidRPr="006F1B81">
        <w:rPr>
          <w:rFonts w:ascii="BookAntiqua" w:hAnsi="BookAntiqua"/>
          <w:lang w:val="en-US"/>
        </w:rPr>
        <w:t>Wyndhamn</w:t>
      </w:r>
      <w:proofErr w:type="spellEnd"/>
      <w:r w:rsidRPr="006F1B81">
        <w:rPr>
          <w:rFonts w:ascii="BookAntiqua" w:hAnsi="BookAntiqua"/>
          <w:lang w:val="en-US"/>
        </w:rPr>
        <w:t xml:space="preserve">, R. (2001). </w:t>
      </w:r>
      <w:r>
        <w:rPr>
          <w:rFonts w:ascii="BookAntiqua" w:hAnsi="BookAntiqua"/>
          <w:lang w:val="en-GB"/>
        </w:rPr>
        <w:t>Heavenly talk: Discourse, artefacts and</w:t>
      </w:r>
    </w:p>
    <w:p w:rsidR="00340A9A" w:rsidRPr="006555AF" w:rsidRDefault="00340A9A" w:rsidP="00340A9A">
      <w:pPr>
        <w:autoSpaceDE w:val="0"/>
        <w:autoSpaceDN w:val="0"/>
        <w:rPr>
          <w:rFonts w:ascii="BookAntiqua" w:hAnsi="BookAntiqua"/>
        </w:rPr>
      </w:pPr>
      <w:r>
        <w:rPr>
          <w:rFonts w:ascii="BookAntiqua" w:hAnsi="BookAntiqua"/>
          <w:lang w:val="en-GB"/>
        </w:rPr>
        <w:t xml:space="preserve">children’s understanding of elementary astronomy. </w:t>
      </w:r>
      <w:r w:rsidRPr="006555AF">
        <w:rPr>
          <w:rFonts w:ascii="BookAntiqua-Italic" w:hAnsi="BookAntiqua-Italic"/>
          <w:i/>
          <w:iCs/>
        </w:rPr>
        <w:t xml:space="preserve">Human </w:t>
      </w:r>
      <w:proofErr w:type="spellStart"/>
      <w:r w:rsidRPr="006555AF">
        <w:rPr>
          <w:rFonts w:ascii="BookAntiqua-Italic" w:hAnsi="BookAntiqua-Italic"/>
          <w:i/>
          <w:iCs/>
        </w:rPr>
        <w:t>Development</w:t>
      </w:r>
      <w:proofErr w:type="spellEnd"/>
      <w:r w:rsidRPr="006555AF">
        <w:rPr>
          <w:rFonts w:ascii="BookAntiqua" w:hAnsi="BookAntiqua"/>
        </w:rPr>
        <w:t xml:space="preserve">, </w:t>
      </w:r>
      <w:r w:rsidRPr="006555AF">
        <w:rPr>
          <w:rFonts w:ascii="BookAntiqua-Italic" w:hAnsi="BookAntiqua-Italic"/>
          <w:i/>
          <w:iCs/>
        </w:rPr>
        <w:t>44</w:t>
      </w:r>
      <w:r w:rsidRPr="006555AF">
        <w:rPr>
          <w:rFonts w:ascii="BookAntiqua" w:hAnsi="BookAntiqua"/>
        </w:rPr>
        <w:t xml:space="preserve">, </w:t>
      </w:r>
      <w:proofErr w:type="gramStart"/>
      <w:r w:rsidRPr="006555AF">
        <w:rPr>
          <w:rFonts w:ascii="BookAntiqua" w:hAnsi="BookAntiqua"/>
        </w:rPr>
        <w:t>103-118</w:t>
      </w:r>
      <w:proofErr w:type="gramEnd"/>
      <w:r w:rsidRPr="006555AF">
        <w:rPr>
          <w:rFonts w:ascii="BookAntiqua" w:hAnsi="BookAntiqua"/>
        </w:rPr>
        <w:t xml:space="preserve">. Tillgänglig I Lisam. </w:t>
      </w:r>
    </w:p>
    <w:p w:rsidR="00340A9A" w:rsidRPr="006555AF" w:rsidRDefault="00340A9A" w:rsidP="00340A9A">
      <w:pPr>
        <w:jc w:val="left"/>
      </w:pPr>
    </w:p>
    <w:p w:rsidR="00340A9A" w:rsidRDefault="00340A9A" w:rsidP="00340A9A">
      <w:pPr>
        <w:jc w:val="left"/>
      </w:pPr>
      <w:r w:rsidRPr="00D55CCF">
        <w:t xml:space="preserve">Skolverket (2009). </w:t>
      </w:r>
      <w:r w:rsidRPr="009C4D93">
        <w:rPr>
          <w:i/>
        </w:rPr>
        <w:t xml:space="preserve">Vad påverkar resultaten i svensk grundskola? Kunskapsöversikt om betydelsen av olika faktorer. </w:t>
      </w:r>
      <w:r w:rsidRPr="00D55CCF">
        <w:t>Stockholm.</w:t>
      </w:r>
    </w:p>
    <w:p w:rsidR="00340A9A" w:rsidRDefault="00340A9A" w:rsidP="00340A9A">
      <w:pPr>
        <w:jc w:val="left"/>
      </w:pPr>
      <w:r>
        <w:t xml:space="preserve">Nedladdningsbar: </w:t>
      </w:r>
      <w:hyperlink r:id="rId26" w:history="1">
        <w:r w:rsidRPr="00446196">
          <w:rPr>
            <w:rStyle w:val="Hyperlink"/>
          </w:rPr>
          <w:t>http://www.skolverket.se/om-skolverket/publikationer/visa-enskild-publikation?_xurl_=http%3A%2F%2Fwww5.skolverket.se%2Fwtpub%2Fws%2Fskolbok%2Fwpubext%2Ftrycksak%2FRecord%3Fk%3D2260</w:t>
        </w:r>
      </w:hyperlink>
    </w:p>
    <w:p w:rsidR="00340A9A" w:rsidRDefault="00340A9A" w:rsidP="00340A9A">
      <w:pPr>
        <w:jc w:val="left"/>
      </w:pPr>
      <w:r w:rsidRPr="00D55CCF">
        <w:t xml:space="preserve"> </w:t>
      </w:r>
    </w:p>
    <w:p w:rsidR="00340A9A" w:rsidRDefault="00340A9A" w:rsidP="00340A9A">
      <w:pPr>
        <w:jc w:val="left"/>
      </w:pPr>
      <w:r w:rsidRPr="00D55CCF">
        <w:t xml:space="preserve">SOU 1992:94 </w:t>
      </w:r>
      <w:r w:rsidRPr="009C4D93">
        <w:rPr>
          <w:i/>
        </w:rPr>
        <w:t>Bildning och kunskap. Särtryck ur läroplanskommitténs betänkande</w:t>
      </w:r>
      <w:r w:rsidRPr="00D55CCF">
        <w:t>: Skola för bildning. Skolverket, 1992.</w:t>
      </w:r>
    </w:p>
    <w:p w:rsidR="00340A9A" w:rsidRDefault="00340A9A" w:rsidP="00340A9A">
      <w:pPr>
        <w:jc w:val="left"/>
      </w:pPr>
      <w:r>
        <w:t xml:space="preserve">Nedladdningsbar: </w:t>
      </w:r>
      <w:hyperlink r:id="rId27" w:history="1">
        <w:r w:rsidRPr="00446196">
          <w:rPr>
            <w:rStyle w:val="Hyperlink"/>
          </w:rPr>
          <w:t>http://www.mah.se/PageFiles/62109/Bildning%20och%20kunskap.pdf</w:t>
        </w:r>
      </w:hyperlink>
    </w:p>
    <w:p w:rsidR="00340A9A" w:rsidRDefault="00340A9A" w:rsidP="00340A9A">
      <w:pPr>
        <w:jc w:val="left"/>
      </w:pPr>
      <w:r w:rsidRPr="00D55CCF">
        <w:t xml:space="preserve"> </w:t>
      </w:r>
    </w:p>
    <w:p w:rsidR="00340A9A" w:rsidRDefault="00340A9A" w:rsidP="00340A9A">
      <w:pPr>
        <w:jc w:val="left"/>
      </w:pPr>
      <w:r w:rsidRPr="00D55CCF">
        <w:t xml:space="preserve">SOU 2010:99. </w:t>
      </w:r>
      <w:r w:rsidRPr="009C4D93">
        <w:rPr>
          <w:i/>
        </w:rPr>
        <w:t xml:space="preserve">Flickor, pojkar, individer – om betydelsen av jämställdhet för kunskap och utveckling i skolan. </w:t>
      </w:r>
      <w:r w:rsidRPr="00D55CCF">
        <w:t xml:space="preserve">Stockholm: </w:t>
      </w:r>
      <w:proofErr w:type="spellStart"/>
      <w:r w:rsidRPr="00D55CCF">
        <w:t>Fritzes</w:t>
      </w:r>
      <w:proofErr w:type="spellEnd"/>
      <w:r w:rsidRPr="00D55CCF">
        <w:t>.</w:t>
      </w:r>
    </w:p>
    <w:p w:rsidR="00340A9A" w:rsidRDefault="00340A9A" w:rsidP="00340A9A">
      <w:pPr>
        <w:jc w:val="left"/>
      </w:pPr>
      <w:r>
        <w:t xml:space="preserve">Nedladdningsbar: </w:t>
      </w:r>
      <w:hyperlink r:id="rId28" w:history="1">
        <w:r w:rsidRPr="00446196">
          <w:rPr>
            <w:rStyle w:val="Hyperlink"/>
          </w:rPr>
          <w:t>http://www.regeringen.se/rattsdokument/statens-offentliga-utredningar/2010/01/sou-201099/</w:t>
        </w:r>
      </w:hyperlink>
    </w:p>
    <w:p w:rsidR="00340A9A" w:rsidRDefault="00340A9A" w:rsidP="00340A9A">
      <w:pPr>
        <w:jc w:val="left"/>
      </w:pPr>
    </w:p>
    <w:p w:rsidR="00340A9A" w:rsidRDefault="00340A9A" w:rsidP="00340A9A">
      <w:pPr>
        <w:jc w:val="left"/>
      </w:pPr>
      <w:r>
        <w:t xml:space="preserve">Stensmo, C. (2007). </w:t>
      </w:r>
      <w:r w:rsidRPr="00BA25D8">
        <w:rPr>
          <w:i/>
        </w:rPr>
        <w:t>Pedagogisk filosofi</w:t>
      </w:r>
      <w:r>
        <w:t xml:space="preserve">. Lund: Studentlitteratur. </w:t>
      </w:r>
      <w:r w:rsidRPr="00D55CCF">
        <w:t xml:space="preserve"> </w:t>
      </w:r>
    </w:p>
    <w:p w:rsidR="00340A9A" w:rsidRPr="00D55CCF" w:rsidRDefault="00340A9A" w:rsidP="00340A9A">
      <w:pPr>
        <w:jc w:val="left"/>
      </w:pPr>
    </w:p>
    <w:p w:rsidR="00340A9A" w:rsidRDefault="00340A9A" w:rsidP="00340A9A">
      <w:pPr>
        <w:jc w:val="left"/>
      </w:pPr>
      <w:r>
        <w:t>Säljö, R. (2014</w:t>
      </w:r>
      <w:r w:rsidRPr="00D55CCF">
        <w:t xml:space="preserve">). </w:t>
      </w:r>
      <w:r w:rsidRPr="009C4D93">
        <w:rPr>
          <w:i/>
        </w:rPr>
        <w:t>Lärande i praktiken: ett sociokulturellt perspektiv</w:t>
      </w:r>
      <w:r w:rsidRPr="00D55CCF">
        <w:t xml:space="preserve">. (2. uppl.) Stockholm: Norstedts. </w:t>
      </w:r>
    </w:p>
    <w:p w:rsidR="00340A9A" w:rsidRDefault="00340A9A" w:rsidP="00340A9A">
      <w:pPr>
        <w:jc w:val="left"/>
      </w:pPr>
    </w:p>
    <w:p w:rsidR="00340A9A" w:rsidRPr="00947EA6" w:rsidRDefault="00340A9A" w:rsidP="00340A9A">
      <w:pPr>
        <w:jc w:val="left"/>
      </w:pPr>
      <w:r>
        <w:lastRenderedPageBreak/>
        <w:t>Säljö, R. (2017</w:t>
      </w:r>
      <w:r w:rsidRPr="00D55CCF">
        <w:t>). Den lärande männis</w:t>
      </w:r>
      <w:r>
        <w:t>kan – teoretiska traditioner. I</w:t>
      </w:r>
      <w:r w:rsidRPr="00D55CCF">
        <w:t xml:space="preserve"> </w:t>
      </w:r>
      <w:r>
        <w:t xml:space="preserve">U. P. </w:t>
      </w:r>
      <w:r w:rsidRPr="00D55CCF">
        <w:t xml:space="preserve">Lundgren, </w:t>
      </w:r>
      <w:r>
        <w:t xml:space="preserve">R. </w:t>
      </w:r>
      <w:r w:rsidRPr="00D55CCF">
        <w:t xml:space="preserve">Säljö &amp; </w:t>
      </w:r>
      <w:r>
        <w:t xml:space="preserve">C. </w:t>
      </w:r>
      <w:r w:rsidRPr="00D55CCF">
        <w:t xml:space="preserve">Liberg (red.) </w:t>
      </w:r>
      <w:r w:rsidRPr="009C4D93">
        <w:rPr>
          <w:i/>
        </w:rPr>
        <w:t>Lärande, skola, bildning.</w:t>
      </w:r>
      <w:r>
        <w:rPr>
          <w:i/>
        </w:rPr>
        <w:t xml:space="preserve"> Grundbok för lärare </w:t>
      </w:r>
      <w:r w:rsidRPr="00A67F81">
        <w:t xml:space="preserve">(s. </w:t>
      </w:r>
      <w:proofErr w:type="gramStart"/>
      <w:r w:rsidRPr="00A67F81">
        <w:t>203-264</w:t>
      </w:r>
      <w:proofErr w:type="gramEnd"/>
      <w:r w:rsidRPr="00A67F81">
        <w:t>).</w:t>
      </w:r>
      <w:r w:rsidRPr="00D55CCF">
        <w:t xml:space="preserve"> </w:t>
      </w:r>
      <w:r w:rsidRPr="00947EA6">
        <w:t xml:space="preserve">Stockholm: Bokförlaget Natur &amp; Kultur. </w:t>
      </w:r>
    </w:p>
    <w:p w:rsidR="00340A9A" w:rsidRPr="00622F2C" w:rsidRDefault="00340A9A" w:rsidP="00340A9A">
      <w:pPr>
        <w:jc w:val="left"/>
      </w:pPr>
    </w:p>
    <w:p w:rsidR="00340A9A" w:rsidRDefault="00340A9A" w:rsidP="00340A9A">
      <w:pPr>
        <w:pStyle w:val="Heading2"/>
        <w:rPr>
          <w:rFonts w:eastAsia="Times New Roman"/>
        </w:rPr>
      </w:pPr>
      <w:bookmarkStart w:id="26" w:name="_Toc464201781"/>
      <w:bookmarkStart w:id="27" w:name="_Toc504127992"/>
      <w:r>
        <w:rPr>
          <w:rFonts w:eastAsia="Times New Roman"/>
        </w:rPr>
        <w:t>Valbar kurslitteratur</w:t>
      </w:r>
      <w:bookmarkEnd w:id="26"/>
      <w:bookmarkEnd w:id="27"/>
    </w:p>
    <w:p w:rsidR="00340A9A" w:rsidRDefault="00340A9A" w:rsidP="00340A9A">
      <w:pPr>
        <w:jc w:val="left"/>
      </w:pPr>
      <w:r w:rsidRPr="00184B28">
        <w:t xml:space="preserve">Ambjörnsson, F. (2004). </w:t>
      </w:r>
      <w:r w:rsidRPr="001B73EA">
        <w:rPr>
          <w:i/>
        </w:rPr>
        <w:t>I en klass för sig: Genus, klass och sexualitet bland gymnasietjejer</w:t>
      </w:r>
      <w:r>
        <w:t xml:space="preserve"> (Doktorsavhandling)</w:t>
      </w:r>
      <w:r w:rsidRPr="00184B28">
        <w:t xml:space="preserve">. </w:t>
      </w:r>
      <w:r w:rsidRPr="001B73EA">
        <w:t>Stockholm: Ordfront.</w:t>
      </w:r>
    </w:p>
    <w:p w:rsidR="00340A9A" w:rsidRPr="001B73EA" w:rsidRDefault="00340A9A" w:rsidP="00340A9A">
      <w:pPr>
        <w:jc w:val="left"/>
      </w:pPr>
    </w:p>
    <w:p w:rsidR="00340A9A" w:rsidRDefault="00340A9A" w:rsidP="00340A9A">
      <w:pPr>
        <w:jc w:val="left"/>
      </w:pPr>
      <w:r w:rsidRPr="003F6240">
        <w:t xml:space="preserve">Gustavsson, B. (Red.). (2004). </w:t>
      </w:r>
      <w:r w:rsidRPr="001B73EA">
        <w:rPr>
          <w:i/>
        </w:rPr>
        <w:t>Kunskap i det praktiska</w:t>
      </w:r>
      <w:r w:rsidRPr="003F6240">
        <w:t xml:space="preserve">. Lund: Studentlitteratur. </w:t>
      </w:r>
    </w:p>
    <w:p w:rsidR="00340A9A" w:rsidRDefault="00340A9A" w:rsidP="00340A9A">
      <w:pPr>
        <w:jc w:val="left"/>
      </w:pPr>
    </w:p>
    <w:p w:rsidR="00340A9A" w:rsidRDefault="00340A9A" w:rsidP="00340A9A">
      <w:pPr>
        <w:jc w:val="left"/>
      </w:pPr>
      <w:r>
        <w:t xml:space="preserve">Hedin, A., &amp; Svensson, L. (Red.). (2011). </w:t>
      </w:r>
      <w:r w:rsidRPr="001B73EA">
        <w:rPr>
          <w:i/>
        </w:rPr>
        <w:t>Nycklar till kunskap: om motivation, handling och förståelse i vuxenutbildning</w:t>
      </w:r>
      <w:r>
        <w:t xml:space="preserve">. Lund: Studentlitteratur. </w:t>
      </w:r>
    </w:p>
    <w:p w:rsidR="00340A9A" w:rsidRDefault="00340A9A" w:rsidP="00340A9A">
      <w:pPr>
        <w:jc w:val="left"/>
      </w:pPr>
    </w:p>
    <w:p w:rsidR="00340A9A" w:rsidRDefault="00340A9A" w:rsidP="00340A9A">
      <w:pPr>
        <w:jc w:val="left"/>
      </w:pPr>
      <w:proofErr w:type="spellStart"/>
      <w:r>
        <w:t>Lenz</w:t>
      </w:r>
      <w:proofErr w:type="spellEnd"/>
      <w:r>
        <w:t xml:space="preserve"> </w:t>
      </w:r>
      <w:proofErr w:type="spellStart"/>
      <w:r>
        <w:t>Taguchi</w:t>
      </w:r>
      <w:proofErr w:type="spellEnd"/>
      <w:r>
        <w:t xml:space="preserve">, H., Bodén, L., &amp; Ohrlander, K. (Red.). (2011). </w:t>
      </w:r>
      <w:r w:rsidRPr="001B73EA">
        <w:rPr>
          <w:i/>
        </w:rPr>
        <w:t>En rosa pedagogik: jämställdhet</w:t>
      </w:r>
      <w:r w:rsidRPr="001B73EA">
        <w:rPr>
          <w:i/>
        </w:rPr>
        <w:softHyphen/>
        <w:t xml:space="preserve">spedagogiska utmaningar. </w:t>
      </w:r>
      <w:r>
        <w:t xml:space="preserve">Stockholm: Liber.  </w:t>
      </w:r>
    </w:p>
    <w:p w:rsidR="00340A9A" w:rsidRDefault="00340A9A" w:rsidP="00340A9A">
      <w:pPr>
        <w:jc w:val="left"/>
      </w:pPr>
    </w:p>
    <w:p w:rsidR="00340A9A" w:rsidRDefault="00340A9A" w:rsidP="00340A9A">
      <w:pPr>
        <w:jc w:val="left"/>
      </w:pPr>
      <w:proofErr w:type="spellStart"/>
      <w:r>
        <w:t>Maltén</w:t>
      </w:r>
      <w:proofErr w:type="spellEnd"/>
      <w:r>
        <w:t xml:space="preserve">, A. (2004). </w:t>
      </w:r>
      <w:r w:rsidRPr="001B73EA">
        <w:rPr>
          <w:i/>
        </w:rPr>
        <w:t>Hjärnan och pedagogiken – ett samspel.</w:t>
      </w:r>
      <w:r>
        <w:t xml:space="preserve"> Lund: Studentlitteratur.</w:t>
      </w:r>
    </w:p>
    <w:p w:rsidR="00340A9A" w:rsidRPr="00B9679D" w:rsidRDefault="00340A9A" w:rsidP="00340A9A">
      <w:pPr>
        <w:jc w:val="left"/>
      </w:pPr>
    </w:p>
    <w:p w:rsidR="00340A9A" w:rsidRDefault="00340A9A" w:rsidP="00340A9A">
      <w:pPr>
        <w:jc w:val="left"/>
      </w:pPr>
      <w:r w:rsidRPr="00C5000E">
        <w:t xml:space="preserve">Nylund, M., &amp; Rosvall, P-Å. </w:t>
      </w:r>
      <w:r w:rsidRPr="00D55CCF">
        <w:t xml:space="preserve">(2011). </w:t>
      </w:r>
      <w:r w:rsidRPr="001B73EA">
        <w:rPr>
          <w:i/>
        </w:rPr>
        <w:t>Gymnasiereformens konsekvenser för den sociala fördelningen av kunskaper i de yrkesorienterade utbildningarna.</w:t>
      </w:r>
      <w:r w:rsidRPr="00D55CCF">
        <w:t xml:space="preserve"> Pedagogisk Forskning i Sverige, </w:t>
      </w:r>
      <w:proofErr w:type="spellStart"/>
      <w:r w:rsidRPr="00D55CCF">
        <w:t>årg</w:t>
      </w:r>
      <w:proofErr w:type="spellEnd"/>
      <w:r w:rsidRPr="00D55CCF">
        <w:t xml:space="preserve"> 16, nr 2, s. 81–100. </w:t>
      </w:r>
      <w:r>
        <w:t xml:space="preserve"> </w:t>
      </w:r>
    </w:p>
    <w:p w:rsidR="00340A9A" w:rsidRDefault="00340A9A" w:rsidP="00340A9A">
      <w:pPr>
        <w:jc w:val="left"/>
      </w:pPr>
    </w:p>
    <w:p w:rsidR="00340A9A" w:rsidRDefault="00340A9A" w:rsidP="00340A9A">
      <w:pPr>
        <w:jc w:val="left"/>
      </w:pPr>
      <w:r w:rsidRPr="00705E44">
        <w:t xml:space="preserve">Nyström, A-S. (2012). </w:t>
      </w:r>
      <w:r w:rsidRPr="001B73EA">
        <w:rPr>
          <w:i/>
        </w:rPr>
        <w:t>Att synas och lära utan att synas lära: En studie om underprestation och privilegierade unga mäns identitetsförhandlingar i gymnasieskolan</w:t>
      </w:r>
      <w:r w:rsidRPr="00705E44">
        <w:t xml:space="preserve"> (Doktorsavhandling). Uppsala: Uppsala universitet</w:t>
      </w:r>
      <w:r>
        <w:t>.</w:t>
      </w:r>
    </w:p>
    <w:p w:rsidR="00254682" w:rsidRDefault="00254682" w:rsidP="00340A9A">
      <w:pPr>
        <w:jc w:val="left"/>
      </w:pPr>
    </w:p>
    <w:p w:rsidR="00C255F8" w:rsidRPr="009F073F" w:rsidRDefault="00C255F8" w:rsidP="00C255F8">
      <w:pPr>
        <w:spacing w:before="120" w:after="120"/>
      </w:pPr>
      <w:r w:rsidRPr="009F073F">
        <w:t>Schött, K.</w:t>
      </w:r>
      <w:r>
        <w:t xml:space="preserve">, </w:t>
      </w:r>
      <w:proofErr w:type="spellStart"/>
      <w:r>
        <w:t>Hållsten</w:t>
      </w:r>
      <w:proofErr w:type="spellEnd"/>
      <w:r>
        <w:t>. S., Moberg, B. &amp; Strand, H.</w:t>
      </w:r>
      <w:r w:rsidRPr="009F073F">
        <w:t xml:space="preserve"> (2015). </w:t>
      </w:r>
      <w:r w:rsidRPr="009F073F">
        <w:rPr>
          <w:i/>
          <w:iCs/>
        </w:rPr>
        <w:t>Studentens skrivhandbok</w:t>
      </w:r>
      <w:r w:rsidRPr="009F073F">
        <w:t>. Stockholm: Liber.</w:t>
      </w:r>
    </w:p>
    <w:p w:rsidR="00340A9A" w:rsidRDefault="00340A9A" w:rsidP="00340A9A">
      <w:pPr>
        <w:jc w:val="left"/>
      </w:pPr>
    </w:p>
    <w:p w:rsidR="00340A9A" w:rsidRDefault="00340A9A" w:rsidP="00340A9A">
      <w:pPr>
        <w:jc w:val="left"/>
      </w:pPr>
      <w:r>
        <w:t xml:space="preserve">Sohlberg, P., &amp; Sohlberg, B-M. (2013). </w:t>
      </w:r>
      <w:r w:rsidRPr="001B73EA">
        <w:rPr>
          <w:i/>
        </w:rPr>
        <w:t xml:space="preserve">Kunskapens former: vetenskapsteori och forskningsmetod. </w:t>
      </w:r>
      <w:r>
        <w:t xml:space="preserve">Stockholm: Liber. </w:t>
      </w:r>
    </w:p>
    <w:p w:rsidR="00340A9A" w:rsidRDefault="00340A9A" w:rsidP="00340A9A">
      <w:pPr>
        <w:jc w:val="left"/>
      </w:pPr>
    </w:p>
    <w:p w:rsidR="00340A9A" w:rsidRPr="00FD088F" w:rsidRDefault="00340A9A" w:rsidP="00340A9A">
      <w:pPr>
        <w:jc w:val="left"/>
        <w:rPr>
          <w:lang w:val="en-US"/>
        </w:rPr>
      </w:pPr>
      <w:r>
        <w:t xml:space="preserve">Säljö, R. (2015). </w:t>
      </w:r>
      <w:r w:rsidRPr="001B73EA">
        <w:rPr>
          <w:i/>
        </w:rPr>
        <w:t>Lärande: en introduktion till perspektiv och metaforer</w:t>
      </w:r>
      <w:r w:rsidRPr="00043DB8">
        <w:t xml:space="preserve">. </w:t>
      </w:r>
      <w:r w:rsidRPr="00FD088F">
        <w:rPr>
          <w:lang w:val="en-US"/>
        </w:rPr>
        <w:t xml:space="preserve">Malmö: </w:t>
      </w:r>
      <w:proofErr w:type="spellStart"/>
      <w:r w:rsidRPr="00FD088F">
        <w:rPr>
          <w:lang w:val="en-US"/>
        </w:rPr>
        <w:t>Gleerups</w:t>
      </w:r>
      <w:proofErr w:type="spellEnd"/>
      <w:r w:rsidRPr="00FD088F">
        <w:rPr>
          <w:lang w:val="en-US"/>
        </w:rPr>
        <w:t xml:space="preserve">. </w:t>
      </w:r>
    </w:p>
    <w:p w:rsidR="00340A9A" w:rsidRPr="00FD088F" w:rsidRDefault="00340A9A" w:rsidP="00340A9A">
      <w:pPr>
        <w:jc w:val="left"/>
        <w:rPr>
          <w:lang w:val="en-US"/>
        </w:rPr>
      </w:pPr>
    </w:p>
    <w:p w:rsidR="00A962EA" w:rsidRDefault="00340A9A" w:rsidP="00340A9A">
      <w:proofErr w:type="spellStart"/>
      <w:r w:rsidRPr="00A81C93">
        <w:rPr>
          <w:lang w:val="en-US"/>
        </w:rPr>
        <w:t>Vygotskij</w:t>
      </w:r>
      <w:proofErr w:type="spellEnd"/>
      <w:r w:rsidRPr="00A81C93">
        <w:rPr>
          <w:lang w:val="en-US"/>
        </w:rPr>
        <w:t xml:space="preserve">, L. S. (1978). </w:t>
      </w:r>
      <w:r w:rsidRPr="00504F06">
        <w:rPr>
          <w:i/>
          <w:lang w:val="en-US"/>
        </w:rPr>
        <w:t>Mind in Society: the development of higher psychological processes</w:t>
      </w:r>
      <w:r w:rsidRPr="005B73FA">
        <w:rPr>
          <w:lang w:val="en-US"/>
        </w:rPr>
        <w:t xml:space="preserve">. </w:t>
      </w:r>
      <w:r w:rsidRPr="007C568A">
        <w:t>Cambridge, Mass.: Harvard U.P.</w:t>
      </w:r>
    </w:p>
    <w:p w:rsidR="0029659D" w:rsidRPr="0029659D" w:rsidRDefault="0029659D" w:rsidP="00A962EA">
      <w:pPr>
        <w:pStyle w:val="Heading1"/>
      </w:pPr>
    </w:p>
    <w:sectPr w:rsidR="0029659D" w:rsidRPr="0029659D" w:rsidSect="00CD1727">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FF9" w:rsidRDefault="00543FF9" w:rsidP="00AB385B">
      <w:pPr>
        <w:spacing w:line="240" w:lineRule="auto"/>
      </w:pPr>
      <w:r>
        <w:separator/>
      </w:r>
    </w:p>
  </w:endnote>
  <w:endnote w:type="continuationSeparator" w:id="0">
    <w:p w:rsidR="00543FF9" w:rsidRDefault="00543FF9" w:rsidP="00AB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bon">
    <w:altName w:val="Calibri"/>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BookAntiqua">
    <w:altName w:val="Times New Roman"/>
    <w:panose1 w:val="020B0604020202020204"/>
    <w:charset w:val="00"/>
    <w:family w:val="auto"/>
    <w:pitch w:val="default"/>
  </w:font>
  <w:font w:name="BookAntiqua-Italic">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652642"/>
      <w:docPartObj>
        <w:docPartGallery w:val="Page Numbers (Bottom of Page)"/>
        <w:docPartUnique/>
      </w:docPartObj>
    </w:sdtPr>
    <w:sdtEndPr/>
    <w:sdtContent>
      <w:p w:rsidR="00187C9C" w:rsidRDefault="00187C9C">
        <w:pPr>
          <w:pStyle w:val="Footer"/>
          <w:jc w:val="right"/>
        </w:pPr>
        <w:r>
          <w:fldChar w:fldCharType="begin"/>
        </w:r>
        <w:r>
          <w:instrText>PAGE   \* MERGEFORMAT</w:instrText>
        </w:r>
        <w:r>
          <w:fldChar w:fldCharType="separate"/>
        </w:r>
        <w:r>
          <w:rPr>
            <w:noProof/>
          </w:rPr>
          <w:t>14</w:t>
        </w:r>
        <w:r>
          <w:fldChar w:fldCharType="end"/>
        </w:r>
      </w:p>
    </w:sdtContent>
  </w:sdt>
  <w:p w:rsidR="00187C9C" w:rsidRDefault="00187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FF9" w:rsidRDefault="00543FF9" w:rsidP="00AB385B">
      <w:pPr>
        <w:spacing w:line="240" w:lineRule="auto"/>
      </w:pPr>
      <w:r>
        <w:separator/>
      </w:r>
    </w:p>
  </w:footnote>
  <w:footnote w:type="continuationSeparator" w:id="0">
    <w:p w:rsidR="00543FF9" w:rsidRDefault="00543FF9" w:rsidP="00AB385B">
      <w:pPr>
        <w:spacing w:line="240" w:lineRule="auto"/>
      </w:pPr>
      <w:r>
        <w:continuationSeparator/>
      </w:r>
    </w:p>
  </w:footnote>
  <w:footnote w:id="1">
    <w:p w:rsidR="00187C9C" w:rsidRPr="0088018D" w:rsidRDefault="00187C9C" w:rsidP="00EB0E9B">
      <w:pPr>
        <w:pStyle w:val="Heading1"/>
        <w:spacing w:after="0" w:afterAutospacing="0"/>
        <w:rPr>
          <w:b w:val="0"/>
          <w:sz w:val="20"/>
          <w:lang w:val="fi-FI"/>
        </w:rPr>
      </w:pPr>
      <w:r w:rsidRPr="0088018D">
        <w:rPr>
          <w:rStyle w:val="FootnoteReference"/>
          <w:b w:val="0"/>
          <w:color w:val="auto"/>
          <w:sz w:val="20"/>
        </w:rPr>
        <w:footnoteRef/>
      </w:r>
      <w:r w:rsidRPr="0088018D">
        <w:rPr>
          <w:b w:val="0"/>
          <w:color w:val="auto"/>
          <w:sz w:val="20"/>
          <w:lang w:val="fi-FI"/>
        </w:rPr>
        <w:t xml:space="preserve"> </w:t>
      </w:r>
      <w:r w:rsidRPr="00D868B1">
        <w:rPr>
          <w:rFonts w:ascii="Times New Roman" w:hAnsi="Times New Roman" w:cs="Times New Roman"/>
          <w:b w:val="0"/>
          <w:color w:val="auto"/>
          <w:sz w:val="20"/>
          <w:lang w:val="fi-FI"/>
        </w:rPr>
        <w:t xml:space="preserve">Se t.ex. </w:t>
      </w:r>
      <w:r w:rsidRPr="00D868B1">
        <w:rPr>
          <w:rFonts w:ascii="Times New Roman" w:hAnsi="Times New Roman" w:cs="Times New Roman"/>
          <w:b w:val="0"/>
          <w:i/>
          <w:color w:val="auto"/>
          <w:sz w:val="20"/>
          <w:lang w:val="fi-FI"/>
        </w:rPr>
        <w:t xml:space="preserve">DN </w:t>
      </w:r>
      <w:r w:rsidRPr="00D868B1">
        <w:rPr>
          <w:rFonts w:ascii="Times New Roman" w:hAnsi="Times New Roman" w:cs="Times New Roman"/>
          <w:b w:val="0"/>
          <w:color w:val="auto"/>
          <w:sz w:val="20"/>
          <w:lang w:val="fi-FI"/>
        </w:rPr>
        <w:t>2005-06-07, www.dn.se/DNet/road/Classic/article/0/jsp/print.jsp?&amp;a=424862, 2005-06-08;</w:t>
      </w:r>
      <w:r w:rsidRPr="00D868B1">
        <w:rPr>
          <w:rFonts w:ascii="Times New Roman" w:hAnsi="Times New Roman" w:cs="Times New Roman"/>
          <w:b w:val="0"/>
          <w:i/>
          <w:color w:val="auto"/>
          <w:sz w:val="20"/>
        </w:rPr>
        <w:t xml:space="preserve">Lärarnas tidning </w:t>
      </w:r>
      <w:r w:rsidRPr="00D868B1">
        <w:rPr>
          <w:rFonts w:ascii="Times New Roman" w:hAnsi="Times New Roman" w:cs="Times New Roman"/>
          <w:b w:val="0"/>
          <w:color w:val="auto"/>
          <w:sz w:val="20"/>
        </w:rPr>
        <w:t>nr. 16 2005.</w:t>
      </w:r>
    </w:p>
  </w:footnote>
  <w:footnote w:id="2">
    <w:p w:rsidR="00187C9C" w:rsidRDefault="00187C9C" w:rsidP="0088018D">
      <w:pPr>
        <w:pStyle w:val="FootnoteText"/>
        <w:rPr>
          <w:lang w:val="sv-SE"/>
        </w:rPr>
      </w:pPr>
      <w:r>
        <w:rPr>
          <w:rStyle w:val="FootnoteReference"/>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rsidR="00187C9C" w:rsidRDefault="00187C9C" w:rsidP="0088018D">
      <w:pPr>
        <w:pStyle w:val="FootnoteText"/>
        <w:rPr>
          <w:lang w:val="sv-SE"/>
        </w:rPr>
      </w:pPr>
      <w:r>
        <w:rPr>
          <w:rStyle w:val="FootnoteReference"/>
          <w:sz w:val="20"/>
        </w:rPr>
        <w:footnoteRef/>
      </w:r>
      <w:r>
        <w:rPr>
          <w:sz w:val="20"/>
          <w:lang w:val="sv-SE"/>
        </w:rPr>
        <w:t xml:space="preserve"> Hult och Hult 2003 s. 11.</w:t>
      </w:r>
    </w:p>
  </w:footnote>
  <w:footnote w:id="4">
    <w:p w:rsidR="00187C9C" w:rsidRDefault="00187C9C" w:rsidP="0088018D">
      <w:pPr>
        <w:pStyle w:val="FootnoteText"/>
        <w:rPr>
          <w:lang w:val="sv-SE"/>
        </w:rPr>
      </w:pPr>
      <w:r>
        <w:rPr>
          <w:rStyle w:val="FootnoteReference"/>
          <w:sz w:val="20"/>
        </w:rPr>
        <w:footnoteRef/>
      </w:r>
      <w:r>
        <w:rPr>
          <w:sz w:val="20"/>
          <w:lang w:val="sv-SE"/>
        </w:rPr>
        <w:t xml:space="preserve"> Se Hult och Hult 2003 s. 29, 33.</w:t>
      </w:r>
    </w:p>
  </w:footnote>
  <w:footnote w:id="5">
    <w:p w:rsidR="00187C9C" w:rsidRDefault="00187C9C" w:rsidP="0088018D">
      <w:pPr>
        <w:pStyle w:val="FootnoteText"/>
        <w:rPr>
          <w:lang w:val="sv-SE"/>
        </w:rPr>
      </w:pPr>
      <w:r>
        <w:rPr>
          <w:rStyle w:val="FootnoteReference"/>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rsidR="00187C9C" w:rsidRDefault="00187C9C" w:rsidP="0088018D">
      <w:pPr>
        <w:pStyle w:val="FootnoteText"/>
        <w:rPr>
          <w:lang w:val="sv-SE"/>
        </w:rPr>
      </w:pPr>
      <w:r>
        <w:rPr>
          <w:rStyle w:val="FootnoteReference"/>
          <w:sz w:val="20"/>
        </w:rPr>
        <w:footnoteRef/>
      </w:r>
      <w:r>
        <w:rPr>
          <w:rFonts w:ascii="Times New Roman" w:hAnsi="Times New Roman"/>
          <w:sz w:val="20"/>
          <w:lang w:val="sv-SE"/>
        </w:rPr>
        <w:t xml:space="preserve"> Hult och Hult 2003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126F84"/>
    <w:multiLevelType w:val="hybridMultilevel"/>
    <w:tmpl w:val="F44E1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A15798"/>
    <w:multiLevelType w:val="hybridMultilevel"/>
    <w:tmpl w:val="5B66DAA6"/>
    <w:lvl w:ilvl="0" w:tplc="53321968">
      <w:start w:val="3"/>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BE668B"/>
    <w:multiLevelType w:val="hybridMultilevel"/>
    <w:tmpl w:val="77740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F601D6"/>
    <w:multiLevelType w:val="hybridMultilevel"/>
    <w:tmpl w:val="4E4E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7B"/>
    <w:rsid w:val="00001695"/>
    <w:rsid w:val="00006F8D"/>
    <w:rsid w:val="00013793"/>
    <w:rsid w:val="00022CB4"/>
    <w:rsid w:val="00024A70"/>
    <w:rsid w:val="00024B72"/>
    <w:rsid w:val="0002741E"/>
    <w:rsid w:val="00027434"/>
    <w:rsid w:val="000308CE"/>
    <w:rsid w:val="00031AFD"/>
    <w:rsid w:val="00033FF1"/>
    <w:rsid w:val="000364EC"/>
    <w:rsid w:val="0004194F"/>
    <w:rsid w:val="00041C40"/>
    <w:rsid w:val="00047CE0"/>
    <w:rsid w:val="00056142"/>
    <w:rsid w:val="00056476"/>
    <w:rsid w:val="00057E70"/>
    <w:rsid w:val="0006026F"/>
    <w:rsid w:val="0006049E"/>
    <w:rsid w:val="00061A21"/>
    <w:rsid w:val="000625DB"/>
    <w:rsid w:val="0006368C"/>
    <w:rsid w:val="00063995"/>
    <w:rsid w:val="00065E84"/>
    <w:rsid w:val="00066DC5"/>
    <w:rsid w:val="00070162"/>
    <w:rsid w:val="0007074A"/>
    <w:rsid w:val="00072C17"/>
    <w:rsid w:val="00075B4A"/>
    <w:rsid w:val="00080F3F"/>
    <w:rsid w:val="000828A9"/>
    <w:rsid w:val="00083392"/>
    <w:rsid w:val="000852BC"/>
    <w:rsid w:val="00085A5A"/>
    <w:rsid w:val="00087069"/>
    <w:rsid w:val="00087F26"/>
    <w:rsid w:val="00091163"/>
    <w:rsid w:val="00092D2D"/>
    <w:rsid w:val="00093AE0"/>
    <w:rsid w:val="00093C0D"/>
    <w:rsid w:val="00094013"/>
    <w:rsid w:val="00096EBC"/>
    <w:rsid w:val="000A14EE"/>
    <w:rsid w:val="000A2C63"/>
    <w:rsid w:val="000B0FD8"/>
    <w:rsid w:val="000B2A9E"/>
    <w:rsid w:val="000B4525"/>
    <w:rsid w:val="000B4EC1"/>
    <w:rsid w:val="000B69B7"/>
    <w:rsid w:val="000B6BA4"/>
    <w:rsid w:val="000C0092"/>
    <w:rsid w:val="000C1DA5"/>
    <w:rsid w:val="000C26FE"/>
    <w:rsid w:val="000C3815"/>
    <w:rsid w:val="000C3DE1"/>
    <w:rsid w:val="000C4EA2"/>
    <w:rsid w:val="000C6A7E"/>
    <w:rsid w:val="000C784D"/>
    <w:rsid w:val="000D00EA"/>
    <w:rsid w:val="000D0A7E"/>
    <w:rsid w:val="000D11AE"/>
    <w:rsid w:val="000D422B"/>
    <w:rsid w:val="000D5480"/>
    <w:rsid w:val="000D626C"/>
    <w:rsid w:val="000E04D2"/>
    <w:rsid w:val="000F1013"/>
    <w:rsid w:val="000F426D"/>
    <w:rsid w:val="000F5990"/>
    <w:rsid w:val="000F655E"/>
    <w:rsid w:val="000F704E"/>
    <w:rsid w:val="001014DA"/>
    <w:rsid w:val="00104635"/>
    <w:rsid w:val="00104E56"/>
    <w:rsid w:val="0010582B"/>
    <w:rsid w:val="00110180"/>
    <w:rsid w:val="001102EE"/>
    <w:rsid w:val="00112269"/>
    <w:rsid w:val="00113659"/>
    <w:rsid w:val="001146A8"/>
    <w:rsid w:val="00116E0C"/>
    <w:rsid w:val="00121207"/>
    <w:rsid w:val="00122472"/>
    <w:rsid w:val="00123633"/>
    <w:rsid w:val="001241CA"/>
    <w:rsid w:val="0012457D"/>
    <w:rsid w:val="00126438"/>
    <w:rsid w:val="0012773E"/>
    <w:rsid w:val="00127B58"/>
    <w:rsid w:val="00130ABF"/>
    <w:rsid w:val="00130BE2"/>
    <w:rsid w:val="00133F07"/>
    <w:rsid w:val="00135A18"/>
    <w:rsid w:val="001368C3"/>
    <w:rsid w:val="00136F7E"/>
    <w:rsid w:val="00147886"/>
    <w:rsid w:val="001479B3"/>
    <w:rsid w:val="0015148C"/>
    <w:rsid w:val="00152FAC"/>
    <w:rsid w:val="00156109"/>
    <w:rsid w:val="00156202"/>
    <w:rsid w:val="001563AA"/>
    <w:rsid w:val="001607AF"/>
    <w:rsid w:val="00160A71"/>
    <w:rsid w:val="00160D37"/>
    <w:rsid w:val="001654AD"/>
    <w:rsid w:val="00166191"/>
    <w:rsid w:val="00166554"/>
    <w:rsid w:val="001665E8"/>
    <w:rsid w:val="00170C2E"/>
    <w:rsid w:val="00172DB5"/>
    <w:rsid w:val="0017366C"/>
    <w:rsid w:val="00173FD1"/>
    <w:rsid w:val="00177207"/>
    <w:rsid w:val="00177E87"/>
    <w:rsid w:val="00180111"/>
    <w:rsid w:val="001814D4"/>
    <w:rsid w:val="00182050"/>
    <w:rsid w:val="001844D9"/>
    <w:rsid w:val="00185607"/>
    <w:rsid w:val="00187783"/>
    <w:rsid w:val="00187C9C"/>
    <w:rsid w:val="00190933"/>
    <w:rsid w:val="00190CD6"/>
    <w:rsid w:val="00190EFA"/>
    <w:rsid w:val="001919E8"/>
    <w:rsid w:val="00192F1D"/>
    <w:rsid w:val="00193850"/>
    <w:rsid w:val="00195384"/>
    <w:rsid w:val="00197E5E"/>
    <w:rsid w:val="001A22ED"/>
    <w:rsid w:val="001B1A0E"/>
    <w:rsid w:val="001B4939"/>
    <w:rsid w:val="001B58BB"/>
    <w:rsid w:val="001B73EA"/>
    <w:rsid w:val="001B7721"/>
    <w:rsid w:val="001B7B22"/>
    <w:rsid w:val="001C1F9A"/>
    <w:rsid w:val="001C421E"/>
    <w:rsid w:val="001C4347"/>
    <w:rsid w:val="001D28A1"/>
    <w:rsid w:val="001D3933"/>
    <w:rsid w:val="001D5BC2"/>
    <w:rsid w:val="001D7C7D"/>
    <w:rsid w:val="001E0008"/>
    <w:rsid w:val="001E041E"/>
    <w:rsid w:val="001E0D9F"/>
    <w:rsid w:val="001E11B9"/>
    <w:rsid w:val="001E28DD"/>
    <w:rsid w:val="001F2F66"/>
    <w:rsid w:val="001F4123"/>
    <w:rsid w:val="001F4E5C"/>
    <w:rsid w:val="001F6567"/>
    <w:rsid w:val="001F713D"/>
    <w:rsid w:val="002013AF"/>
    <w:rsid w:val="0020161F"/>
    <w:rsid w:val="002024DC"/>
    <w:rsid w:val="0020334B"/>
    <w:rsid w:val="002130CA"/>
    <w:rsid w:val="00213406"/>
    <w:rsid w:val="00213F69"/>
    <w:rsid w:val="00215FD9"/>
    <w:rsid w:val="00216494"/>
    <w:rsid w:val="0022110F"/>
    <w:rsid w:val="002228FC"/>
    <w:rsid w:val="0022687E"/>
    <w:rsid w:val="00227484"/>
    <w:rsid w:val="00227BC6"/>
    <w:rsid w:val="002306EF"/>
    <w:rsid w:val="00231A66"/>
    <w:rsid w:val="002321B3"/>
    <w:rsid w:val="00232D4F"/>
    <w:rsid w:val="00235152"/>
    <w:rsid w:val="0023558C"/>
    <w:rsid w:val="00241A47"/>
    <w:rsid w:val="00241B20"/>
    <w:rsid w:val="00245CB1"/>
    <w:rsid w:val="0024629A"/>
    <w:rsid w:val="0025317A"/>
    <w:rsid w:val="002537ED"/>
    <w:rsid w:val="00253FCC"/>
    <w:rsid w:val="00254682"/>
    <w:rsid w:val="00257014"/>
    <w:rsid w:val="0026093D"/>
    <w:rsid w:val="0026207A"/>
    <w:rsid w:val="002622D8"/>
    <w:rsid w:val="00263D0A"/>
    <w:rsid w:val="00264578"/>
    <w:rsid w:val="00264C65"/>
    <w:rsid w:val="0026521E"/>
    <w:rsid w:val="00265298"/>
    <w:rsid w:val="0026734E"/>
    <w:rsid w:val="00267372"/>
    <w:rsid w:val="002673FF"/>
    <w:rsid w:val="00270176"/>
    <w:rsid w:val="0027216E"/>
    <w:rsid w:val="00275BA3"/>
    <w:rsid w:val="00275EA0"/>
    <w:rsid w:val="0027605F"/>
    <w:rsid w:val="0027672F"/>
    <w:rsid w:val="0027686C"/>
    <w:rsid w:val="00277652"/>
    <w:rsid w:val="002814AB"/>
    <w:rsid w:val="00283C5E"/>
    <w:rsid w:val="00286ADA"/>
    <w:rsid w:val="002876FE"/>
    <w:rsid w:val="00287B7C"/>
    <w:rsid w:val="0029162C"/>
    <w:rsid w:val="002952B5"/>
    <w:rsid w:val="0029659D"/>
    <w:rsid w:val="002A0E06"/>
    <w:rsid w:val="002A1D6A"/>
    <w:rsid w:val="002A2A2D"/>
    <w:rsid w:val="002A68CB"/>
    <w:rsid w:val="002B1A77"/>
    <w:rsid w:val="002B4A1A"/>
    <w:rsid w:val="002B5F10"/>
    <w:rsid w:val="002B6185"/>
    <w:rsid w:val="002B72B4"/>
    <w:rsid w:val="002C0F51"/>
    <w:rsid w:val="002C3B8F"/>
    <w:rsid w:val="002C486F"/>
    <w:rsid w:val="002C4C08"/>
    <w:rsid w:val="002C5222"/>
    <w:rsid w:val="002C5B58"/>
    <w:rsid w:val="002C5E82"/>
    <w:rsid w:val="002D167A"/>
    <w:rsid w:val="002D184D"/>
    <w:rsid w:val="002D1FB5"/>
    <w:rsid w:val="002D313D"/>
    <w:rsid w:val="002D34AB"/>
    <w:rsid w:val="002D5405"/>
    <w:rsid w:val="002E0071"/>
    <w:rsid w:val="002E244B"/>
    <w:rsid w:val="002E7F3C"/>
    <w:rsid w:val="002F08A9"/>
    <w:rsid w:val="002F7152"/>
    <w:rsid w:val="0030224A"/>
    <w:rsid w:val="003031CD"/>
    <w:rsid w:val="00304F1E"/>
    <w:rsid w:val="00306DD3"/>
    <w:rsid w:val="00310F33"/>
    <w:rsid w:val="00312391"/>
    <w:rsid w:val="003154E4"/>
    <w:rsid w:val="00317A7C"/>
    <w:rsid w:val="00322318"/>
    <w:rsid w:val="0032370C"/>
    <w:rsid w:val="0032477E"/>
    <w:rsid w:val="00324C85"/>
    <w:rsid w:val="00326A7C"/>
    <w:rsid w:val="003343D9"/>
    <w:rsid w:val="00334A91"/>
    <w:rsid w:val="00336FC4"/>
    <w:rsid w:val="00337662"/>
    <w:rsid w:val="00340A9A"/>
    <w:rsid w:val="003424C2"/>
    <w:rsid w:val="00343E73"/>
    <w:rsid w:val="00344976"/>
    <w:rsid w:val="003502DF"/>
    <w:rsid w:val="00352E86"/>
    <w:rsid w:val="0035351C"/>
    <w:rsid w:val="003601BE"/>
    <w:rsid w:val="00361944"/>
    <w:rsid w:val="003625CB"/>
    <w:rsid w:val="0036317D"/>
    <w:rsid w:val="00363FD0"/>
    <w:rsid w:val="00370539"/>
    <w:rsid w:val="0037075E"/>
    <w:rsid w:val="0037326C"/>
    <w:rsid w:val="00380EF6"/>
    <w:rsid w:val="00381C7C"/>
    <w:rsid w:val="00382055"/>
    <w:rsid w:val="0038229B"/>
    <w:rsid w:val="00382B79"/>
    <w:rsid w:val="00384CF3"/>
    <w:rsid w:val="00385C0D"/>
    <w:rsid w:val="003869B4"/>
    <w:rsid w:val="00397111"/>
    <w:rsid w:val="003A0895"/>
    <w:rsid w:val="003A4F27"/>
    <w:rsid w:val="003A5281"/>
    <w:rsid w:val="003A6633"/>
    <w:rsid w:val="003A6693"/>
    <w:rsid w:val="003A6E25"/>
    <w:rsid w:val="003A7059"/>
    <w:rsid w:val="003A77FC"/>
    <w:rsid w:val="003A7F4F"/>
    <w:rsid w:val="003B0FF4"/>
    <w:rsid w:val="003B3EBB"/>
    <w:rsid w:val="003B614F"/>
    <w:rsid w:val="003B6EEF"/>
    <w:rsid w:val="003C2F8E"/>
    <w:rsid w:val="003C3AC9"/>
    <w:rsid w:val="003C562A"/>
    <w:rsid w:val="003D0FB5"/>
    <w:rsid w:val="003D1AB7"/>
    <w:rsid w:val="003D4859"/>
    <w:rsid w:val="003D6793"/>
    <w:rsid w:val="003E1654"/>
    <w:rsid w:val="003E32F1"/>
    <w:rsid w:val="003E3315"/>
    <w:rsid w:val="003E3535"/>
    <w:rsid w:val="003F2096"/>
    <w:rsid w:val="003F5FDB"/>
    <w:rsid w:val="0040157A"/>
    <w:rsid w:val="0040200D"/>
    <w:rsid w:val="00402D00"/>
    <w:rsid w:val="00403E61"/>
    <w:rsid w:val="00407956"/>
    <w:rsid w:val="004106D7"/>
    <w:rsid w:val="00410CDB"/>
    <w:rsid w:val="0041612F"/>
    <w:rsid w:val="00416828"/>
    <w:rsid w:val="00416981"/>
    <w:rsid w:val="00423CBB"/>
    <w:rsid w:val="0042568D"/>
    <w:rsid w:val="00425D8F"/>
    <w:rsid w:val="004263BD"/>
    <w:rsid w:val="00431724"/>
    <w:rsid w:val="00434858"/>
    <w:rsid w:val="00435B21"/>
    <w:rsid w:val="00436E75"/>
    <w:rsid w:val="004371B3"/>
    <w:rsid w:val="004374C9"/>
    <w:rsid w:val="00437F59"/>
    <w:rsid w:val="004424B2"/>
    <w:rsid w:val="00444331"/>
    <w:rsid w:val="00446C6B"/>
    <w:rsid w:val="00452CF9"/>
    <w:rsid w:val="004551AC"/>
    <w:rsid w:val="00455C02"/>
    <w:rsid w:val="0046234E"/>
    <w:rsid w:val="004658D0"/>
    <w:rsid w:val="004666D0"/>
    <w:rsid w:val="004672A9"/>
    <w:rsid w:val="0047005C"/>
    <w:rsid w:val="004746E3"/>
    <w:rsid w:val="00475B9E"/>
    <w:rsid w:val="004800E0"/>
    <w:rsid w:val="0048202E"/>
    <w:rsid w:val="00484CA9"/>
    <w:rsid w:val="004852CF"/>
    <w:rsid w:val="00490E95"/>
    <w:rsid w:val="00491931"/>
    <w:rsid w:val="0049496D"/>
    <w:rsid w:val="00494A6B"/>
    <w:rsid w:val="004960EE"/>
    <w:rsid w:val="004A10FE"/>
    <w:rsid w:val="004A223C"/>
    <w:rsid w:val="004A29C2"/>
    <w:rsid w:val="004A3C8D"/>
    <w:rsid w:val="004B1583"/>
    <w:rsid w:val="004B3CAA"/>
    <w:rsid w:val="004C04C0"/>
    <w:rsid w:val="004C0BC1"/>
    <w:rsid w:val="004C1063"/>
    <w:rsid w:val="004C15E4"/>
    <w:rsid w:val="004C2CBA"/>
    <w:rsid w:val="004C7EBC"/>
    <w:rsid w:val="004D49ED"/>
    <w:rsid w:val="004D5371"/>
    <w:rsid w:val="004D6357"/>
    <w:rsid w:val="004E1264"/>
    <w:rsid w:val="004E1D2D"/>
    <w:rsid w:val="004E4D9B"/>
    <w:rsid w:val="004F2F3F"/>
    <w:rsid w:val="004F4BE7"/>
    <w:rsid w:val="004F5F6B"/>
    <w:rsid w:val="0050299E"/>
    <w:rsid w:val="00503C1F"/>
    <w:rsid w:val="00504D92"/>
    <w:rsid w:val="00506610"/>
    <w:rsid w:val="005070B2"/>
    <w:rsid w:val="005102A5"/>
    <w:rsid w:val="005114C7"/>
    <w:rsid w:val="00516C4D"/>
    <w:rsid w:val="00520A89"/>
    <w:rsid w:val="0052127B"/>
    <w:rsid w:val="005213FB"/>
    <w:rsid w:val="00522800"/>
    <w:rsid w:val="0052317B"/>
    <w:rsid w:val="00524FAE"/>
    <w:rsid w:val="00526021"/>
    <w:rsid w:val="0053116E"/>
    <w:rsid w:val="00531F84"/>
    <w:rsid w:val="0053222E"/>
    <w:rsid w:val="00533A6C"/>
    <w:rsid w:val="0053464D"/>
    <w:rsid w:val="00534E07"/>
    <w:rsid w:val="00536B91"/>
    <w:rsid w:val="00543FF9"/>
    <w:rsid w:val="00546FBA"/>
    <w:rsid w:val="00550ED8"/>
    <w:rsid w:val="0055186E"/>
    <w:rsid w:val="00553B3B"/>
    <w:rsid w:val="00553D74"/>
    <w:rsid w:val="005549F7"/>
    <w:rsid w:val="0055650A"/>
    <w:rsid w:val="00561A1A"/>
    <w:rsid w:val="00563BA4"/>
    <w:rsid w:val="00564060"/>
    <w:rsid w:val="0056411B"/>
    <w:rsid w:val="00570D84"/>
    <w:rsid w:val="00575C75"/>
    <w:rsid w:val="005823FE"/>
    <w:rsid w:val="00587055"/>
    <w:rsid w:val="0059518D"/>
    <w:rsid w:val="00595399"/>
    <w:rsid w:val="00595BF8"/>
    <w:rsid w:val="0059607F"/>
    <w:rsid w:val="005A0966"/>
    <w:rsid w:val="005A1B5F"/>
    <w:rsid w:val="005A37D9"/>
    <w:rsid w:val="005B0B31"/>
    <w:rsid w:val="005B34DD"/>
    <w:rsid w:val="005C0107"/>
    <w:rsid w:val="005C1395"/>
    <w:rsid w:val="005C1818"/>
    <w:rsid w:val="005C7C9A"/>
    <w:rsid w:val="005D0D2D"/>
    <w:rsid w:val="005D3653"/>
    <w:rsid w:val="005D386A"/>
    <w:rsid w:val="005D74E3"/>
    <w:rsid w:val="005E0D5B"/>
    <w:rsid w:val="005E100C"/>
    <w:rsid w:val="005E2098"/>
    <w:rsid w:val="005E3C33"/>
    <w:rsid w:val="005E524A"/>
    <w:rsid w:val="005E59C8"/>
    <w:rsid w:val="005F04EA"/>
    <w:rsid w:val="005F2B54"/>
    <w:rsid w:val="005F2F5A"/>
    <w:rsid w:val="005F5068"/>
    <w:rsid w:val="005F767F"/>
    <w:rsid w:val="00601CC0"/>
    <w:rsid w:val="00602C50"/>
    <w:rsid w:val="00611FD2"/>
    <w:rsid w:val="00613141"/>
    <w:rsid w:val="0061496C"/>
    <w:rsid w:val="006155C0"/>
    <w:rsid w:val="0061566F"/>
    <w:rsid w:val="0061598C"/>
    <w:rsid w:val="00616961"/>
    <w:rsid w:val="0062040E"/>
    <w:rsid w:val="00622E62"/>
    <w:rsid w:val="0062522A"/>
    <w:rsid w:val="00625BC7"/>
    <w:rsid w:val="00630492"/>
    <w:rsid w:val="00633CB1"/>
    <w:rsid w:val="00635CCD"/>
    <w:rsid w:val="00636278"/>
    <w:rsid w:val="00637220"/>
    <w:rsid w:val="006408F2"/>
    <w:rsid w:val="00640CDC"/>
    <w:rsid w:val="00645C58"/>
    <w:rsid w:val="00647B15"/>
    <w:rsid w:val="00650471"/>
    <w:rsid w:val="00650DAB"/>
    <w:rsid w:val="00651119"/>
    <w:rsid w:val="00652D79"/>
    <w:rsid w:val="006530FA"/>
    <w:rsid w:val="006566CF"/>
    <w:rsid w:val="00657EB8"/>
    <w:rsid w:val="00662DCD"/>
    <w:rsid w:val="00663E7D"/>
    <w:rsid w:val="006653FB"/>
    <w:rsid w:val="0066653A"/>
    <w:rsid w:val="00666B03"/>
    <w:rsid w:val="00666C24"/>
    <w:rsid w:val="00672994"/>
    <w:rsid w:val="006738B2"/>
    <w:rsid w:val="00673A95"/>
    <w:rsid w:val="00675B2C"/>
    <w:rsid w:val="00677CCA"/>
    <w:rsid w:val="006817DF"/>
    <w:rsid w:val="006824E6"/>
    <w:rsid w:val="006835AF"/>
    <w:rsid w:val="006837B4"/>
    <w:rsid w:val="00684D15"/>
    <w:rsid w:val="00685B42"/>
    <w:rsid w:val="00690EA9"/>
    <w:rsid w:val="00691B7F"/>
    <w:rsid w:val="00692445"/>
    <w:rsid w:val="00693E62"/>
    <w:rsid w:val="0069411F"/>
    <w:rsid w:val="006954B1"/>
    <w:rsid w:val="006967E2"/>
    <w:rsid w:val="00697038"/>
    <w:rsid w:val="00697BCF"/>
    <w:rsid w:val="006A0AD0"/>
    <w:rsid w:val="006A2B1A"/>
    <w:rsid w:val="006A2D5D"/>
    <w:rsid w:val="006A439A"/>
    <w:rsid w:val="006A5223"/>
    <w:rsid w:val="006B12AB"/>
    <w:rsid w:val="006B1F45"/>
    <w:rsid w:val="006B3A1E"/>
    <w:rsid w:val="006B44C1"/>
    <w:rsid w:val="006B6143"/>
    <w:rsid w:val="006B75EF"/>
    <w:rsid w:val="006C010F"/>
    <w:rsid w:val="006C1BB1"/>
    <w:rsid w:val="006C1F43"/>
    <w:rsid w:val="006C1F7F"/>
    <w:rsid w:val="006C30CE"/>
    <w:rsid w:val="006C3A20"/>
    <w:rsid w:val="006C71DE"/>
    <w:rsid w:val="006C7CC9"/>
    <w:rsid w:val="006D0E35"/>
    <w:rsid w:val="006D5681"/>
    <w:rsid w:val="006D5F22"/>
    <w:rsid w:val="006E02EC"/>
    <w:rsid w:val="006E0BC7"/>
    <w:rsid w:val="006E40C3"/>
    <w:rsid w:val="006E74F7"/>
    <w:rsid w:val="006E7560"/>
    <w:rsid w:val="006E7A84"/>
    <w:rsid w:val="006F075B"/>
    <w:rsid w:val="006F0D1C"/>
    <w:rsid w:val="006F2A89"/>
    <w:rsid w:val="006F4020"/>
    <w:rsid w:val="006F755D"/>
    <w:rsid w:val="00700DA3"/>
    <w:rsid w:val="007017BE"/>
    <w:rsid w:val="00702B63"/>
    <w:rsid w:val="00702FB4"/>
    <w:rsid w:val="0070397A"/>
    <w:rsid w:val="007039FF"/>
    <w:rsid w:val="007040B8"/>
    <w:rsid w:val="00704297"/>
    <w:rsid w:val="007048BF"/>
    <w:rsid w:val="0070536C"/>
    <w:rsid w:val="007073A4"/>
    <w:rsid w:val="00707ED1"/>
    <w:rsid w:val="00712D6E"/>
    <w:rsid w:val="00714346"/>
    <w:rsid w:val="00717142"/>
    <w:rsid w:val="00717B9C"/>
    <w:rsid w:val="007206EE"/>
    <w:rsid w:val="007217EE"/>
    <w:rsid w:val="00731295"/>
    <w:rsid w:val="007312BA"/>
    <w:rsid w:val="00733E11"/>
    <w:rsid w:val="00735D48"/>
    <w:rsid w:val="0074438A"/>
    <w:rsid w:val="00746823"/>
    <w:rsid w:val="007525C6"/>
    <w:rsid w:val="0075298D"/>
    <w:rsid w:val="00753B84"/>
    <w:rsid w:val="00757E7B"/>
    <w:rsid w:val="00764F70"/>
    <w:rsid w:val="00766396"/>
    <w:rsid w:val="007751C9"/>
    <w:rsid w:val="00776108"/>
    <w:rsid w:val="007762B6"/>
    <w:rsid w:val="00777EA3"/>
    <w:rsid w:val="00780C69"/>
    <w:rsid w:val="007811A8"/>
    <w:rsid w:val="007826F7"/>
    <w:rsid w:val="00793982"/>
    <w:rsid w:val="0079487B"/>
    <w:rsid w:val="007A05E4"/>
    <w:rsid w:val="007A0B55"/>
    <w:rsid w:val="007A3097"/>
    <w:rsid w:val="007A5D85"/>
    <w:rsid w:val="007B22D4"/>
    <w:rsid w:val="007C2C67"/>
    <w:rsid w:val="007C3EBE"/>
    <w:rsid w:val="007C42EC"/>
    <w:rsid w:val="007D217A"/>
    <w:rsid w:val="007D2306"/>
    <w:rsid w:val="007D2A82"/>
    <w:rsid w:val="007D4DF4"/>
    <w:rsid w:val="007D51C2"/>
    <w:rsid w:val="007E3FD3"/>
    <w:rsid w:val="007F0CBA"/>
    <w:rsid w:val="007F104B"/>
    <w:rsid w:val="007F10F4"/>
    <w:rsid w:val="007F400C"/>
    <w:rsid w:val="007F536B"/>
    <w:rsid w:val="008009FF"/>
    <w:rsid w:val="0080125E"/>
    <w:rsid w:val="008012C4"/>
    <w:rsid w:val="00801591"/>
    <w:rsid w:val="00801D46"/>
    <w:rsid w:val="00803583"/>
    <w:rsid w:val="00804C61"/>
    <w:rsid w:val="00805AFB"/>
    <w:rsid w:val="00810F7E"/>
    <w:rsid w:val="00813528"/>
    <w:rsid w:val="0081740E"/>
    <w:rsid w:val="00820486"/>
    <w:rsid w:val="00821262"/>
    <w:rsid w:val="00821E3F"/>
    <w:rsid w:val="00824BBC"/>
    <w:rsid w:val="008256E9"/>
    <w:rsid w:val="0082589B"/>
    <w:rsid w:val="00826F0C"/>
    <w:rsid w:val="00827AA3"/>
    <w:rsid w:val="00827E67"/>
    <w:rsid w:val="00832094"/>
    <w:rsid w:val="008335FE"/>
    <w:rsid w:val="00835917"/>
    <w:rsid w:val="00837999"/>
    <w:rsid w:val="00841B81"/>
    <w:rsid w:val="00846711"/>
    <w:rsid w:val="008471E5"/>
    <w:rsid w:val="008479B7"/>
    <w:rsid w:val="00850AC1"/>
    <w:rsid w:val="00851ABA"/>
    <w:rsid w:val="008550F8"/>
    <w:rsid w:val="00855688"/>
    <w:rsid w:val="0085633C"/>
    <w:rsid w:val="00857506"/>
    <w:rsid w:val="008605FA"/>
    <w:rsid w:val="00862A9F"/>
    <w:rsid w:val="00864229"/>
    <w:rsid w:val="00865488"/>
    <w:rsid w:val="00867360"/>
    <w:rsid w:val="00870360"/>
    <w:rsid w:val="008708EB"/>
    <w:rsid w:val="0087293B"/>
    <w:rsid w:val="008741D5"/>
    <w:rsid w:val="008762AD"/>
    <w:rsid w:val="0088018D"/>
    <w:rsid w:val="00881838"/>
    <w:rsid w:val="00881DB5"/>
    <w:rsid w:val="008836BB"/>
    <w:rsid w:val="00883DB6"/>
    <w:rsid w:val="0088440D"/>
    <w:rsid w:val="0089121B"/>
    <w:rsid w:val="00891419"/>
    <w:rsid w:val="0089400B"/>
    <w:rsid w:val="00894881"/>
    <w:rsid w:val="00895261"/>
    <w:rsid w:val="00895CBF"/>
    <w:rsid w:val="0089720D"/>
    <w:rsid w:val="00897D87"/>
    <w:rsid w:val="008A5DC8"/>
    <w:rsid w:val="008B269F"/>
    <w:rsid w:val="008B6F00"/>
    <w:rsid w:val="008B7F39"/>
    <w:rsid w:val="008C27D6"/>
    <w:rsid w:val="008C27DF"/>
    <w:rsid w:val="008C35DD"/>
    <w:rsid w:val="008D12F7"/>
    <w:rsid w:val="008D2585"/>
    <w:rsid w:val="008D3E94"/>
    <w:rsid w:val="008D46FC"/>
    <w:rsid w:val="008D5462"/>
    <w:rsid w:val="008D5506"/>
    <w:rsid w:val="008D6529"/>
    <w:rsid w:val="008D65C9"/>
    <w:rsid w:val="008D6BA5"/>
    <w:rsid w:val="008D7263"/>
    <w:rsid w:val="008E0EA0"/>
    <w:rsid w:val="008E1D91"/>
    <w:rsid w:val="008E4A7B"/>
    <w:rsid w:val="008E4AB2"/>
    <w:rsid w:val="008F2689"/>
    <w:rsid w:val="008F6111"/>
    <w:rsid w:val="009005DF"/>
    <w:rsid w:val="009010FD"/>
    <w:rsid w:val="00901931"/>
    <w:rsid w:val="00902439"/>
    <w:rsid w:val="00905BD1"/>
    <w:rsid w:val="00906CB0"/>
    <w:rsid w:val="00910558"/>
    <w:rsid w:val="009205AA"/>
    <w:rsid w:val="00931853"/>
    <w:rsid w:val="009366FF"/>
    <w:rsid w:val="00936B11"/>
    <w:rsid w:val="00937F05"/>
    <w:rsid w:val="0094165D"/>
    <w:rsid w:val="00941FDC"/>
    <w:rsid w:val="0094617A"/>
    <w:rsid w:val="00947044"/>
    <w:rsid w:val="00952001"/>
    <w:rsid w:val="00953A94"/>
    <w:rsid w:val="00953EFA"/>
    <w:rsid w:val="009561C5"/>
    <w:rsid w:val="009601B2"/>
    <w:rsid w:val="0096420C"/>
    <w:rsid w:val="00965D59"/>
    <w:rsid w:val="0096600E"/>
    <w:rsid w:val="00973007"/>
    <w:rsid w:val="00981698"/>
    <w:rsid w:val="00983413"/>
    <w:rsid w:val="00983CD0"/>
    <w:rsid w:val="009877A9"/>
    <w:rsid w:val="009907DF"/>
    <w:rsid w:val="00991CA0"/>
    <w:rsid w:val="009968D2"/>
    <w:rsid w:val="00996A70"/>
    <w:rsid w:val="009A0AFA"/>
    <w:rsid w:val="009A2625"/>
    <w:rsid w:val="009A284E"/>
    <w:rsid w:val="009A2A54"/>
    <w:rsid w:val="009A7605"/>
    <w:rsid w:val="009B08F3"/>
    <w:rsid w:val="009B4434"/>
    <w:rsid w:val="009B6141"/>
    <w:rsid w:val="009C0A9A"/>
    <w:rsid w:val="009C3930"/>
    <w:rsid w:val="009C3B9B"/>
    <w:rsid w:val="009D1404"/>
    <w:rsid w:val="009D21D3"/>
    <w:rsid w:val="009D314D"/>
    <w:rsid w:val="009D4174"/>
    <w:rsid w:val="009D5C2E"/>
    <w:rsid w:val="009E1C40"/>
    <w:rsid w:val="009E284D"/>
    <w:rsid w:val="009E2984"/>
    <w:rsid w:val="009E4A25"/>
    <w:rsid w:val="009E6C92"/>
    <w:rsid w:val="009E7005"/>
    <w:rsid w:val="009E78EC"/>
    <w:rsid w:val="009F0453"/>
    <w:rsid w:val="009F67DE"/>
    <w:rsid w:val="009F793E"/>
    <w:rsid w:val="00A01F02"/>
    <w:rsid w:val="00A03A78"/>
    <w:rsid w:val="00A03EEF"/>
    <w:rsid w:val="00A06437"/>
    <w:rsid w:val="00A119D8"/>
    <w:rsid w:val="00A12324"/>
    <w:rsid w:val="00A15320"/>
    <w:rsid w:val="00A2102B"/>
    <w:rsid w:val="00A21703"/>
    <w:rsid w:val="00A21A3A"/>
    <w:rsid w:val="00A24539"/>
    <w:rsid w:val="00A27FA1"/>
    <w:rsid w:val="00A310E1"/>
    <w:rsid w:val="00A3129B"/>
    <w:rsid w:val="00A3281C"/>
    <w:rsid w:val="00A365B2"/>
    <w:rsid w:val="00A3757F"/>
    <w:rsid w:val="00A37C14"/>
    <w:rsid w:val="00A42851"/>
    <w:rsid w:val="00A439CA"/>
    <w:rsid w:val="00A456BB"/>
    <w:rsid w:val="00A47062"/>
    <w:rsid w:val="00A4733E"/>
    <w:rsid w:val="00A533B5"/>
    <w:rsid w:val="00A53EC5"/>
    <w:rsid w:val="00A54D84"/>
    <w:rsid w:val="00A610D1"/>
    <w:rsid w:val="00A62127"/>
    <w:rsid w:val="00A62299"/>
    <w:rsid w:val="00A62CEF"/>
    <w:rsid w:val="00A63890"/>
    <w:rsid w:val="00A65F09"/>
    <w:rsid w:val="00A670D0"/>
    <w:rsid w:val="00A717BF"/>
    <w:rsid w:val="00A724A7"/>
    <w:rsid w:val="00A73B88"/>
    <w:rsid w:val="00A76873"/>
    <w:rsid w:val="00A7720F"/>
    <w:rsid w:val="00A77D18"/>
    <w:rsid w:val="00A801CE"/>
    <w:rsid w:val="00A81C93"/>
    <w:rsid w:val="00A826E6"/>
    <w:rsid w:val="00A82798"/>
    <w:rsid w:val="00A8289E"/>
    <w:rsid w:val="00A85657"/>
    <w:rsid w:val="00A86054"/>
    <w:rsid w:val="00A901D2"/>
    <w:rsid w:val="00A90328"/>
    <w:rsid w:val="00A90CED"/>
    <w:rsid w:val="00A9281D"/>
    <w:rsid w:val="00A94F75"/>
    <w:rsid w:val="00A95B01"/>
    <w:rsid w:val="00A962EA"/>
    <w:rsid w:val="00A97501"/>
    <w:rsid w:val="00A97F95"/>
    <w:rsid w:val="00AA1EF8"/>
    <w:rsid w:val="00AA386A"/>
    <w:rsid w:val="00AA5F96"/>
    <w:rsid w:val="00AB0BAC"/>
    <w:rsid w:val="00AB1D1A"/>
    <w:rsid w:val="00AB385B"/>
    <w:rsid w:val="00AC1452"/>
    <w:rsid w:val="00AC16C9"/>
    <w:rsid w:val="00AC2F71"/>
    <w:rsid w:val="00AC3A13"/>
    <w:rsid w:val="00AC65B7"/>
    <w:rsid w:val="00AD1210"/>
    <w:rsid w:val="00AD12B2"/>
    <w:rsid w:val="00AD206A"/>
    <w:rsid w:val="00AD7BB4"/>
    <w:rsid w:val="00AE0AFB"/>
    <w:rsid w:val="00AE10A8"/>
    <w:rsid w:val="00AE1D4E"/>
    <w:rsid w:val="00AE1F71"/>
    <w:rsid w:val="00AE2E4B"/>
    <w:rsid w:val="00AE33C4"/>
    <w:rsid w:val="00AE684E"/>
    <w:rsid w:val="00AE6CFD"/>
    <w:rsid w:val="00AF0269"/>
    <w:rsid w:val="00AF0B2E"/>
    <w:rsid w:val="00AF0F10"/>
    <w:rsid w:val="00AF32EF"/>
    <w:rsid w:val="00AF5CA1"/>
    <w:rsid w:val="00B02C00"/>
    <w:rsid w:val="00B02C81"/>
    <w:rsid w:val="00B06D7F"/>
    <w:rsid w:val="00B07DD3"/>
    <w:rsid w:val="00B11951"/>
    <w:rsid w:val="00B1486F"/>
    <w:rsid w:val="00B2030B"/>
    <w:rsid w:val="00B215E3"/>
    <w:rsid w:val="00B24CA5"/>
    <w:rsid w:val="00B26385"/>
    <w:rsid w:val="00B27A80"/>
    <w:rsid w:val="00B3084A"/>
    <w:rsid w:val="00B40C30"/>
    <w:rsid w:val="00B41718"/>
    <w:rsid w:val="00B429DC"/>
    <w:rsid w:val="00B55525"/>
    <w:rsid w:val="00B55751"/>
    <w:rsid w:val="00B55D75"/>
    <w:rsid w:val="00B560A6"/>
    <w:rsid w:val="00B56FE4"/>
    <w:rsid w:val="00B571CC"/>
    <w:rsid w:val="00B61BFA"/>
    <w:rsid w:val="00B627B8"/>
    <w:rsid w:val="00B62E37"/>
    <w:rsid w:val="00B63CFB"/>
    <w:rsid w:val="00B6481F"/>
    <w:rsid w:val="00B6498C"/>
    <w:rsid w:val="00B66F27"/>
    <w:rsid w:val="00B70F65"/>
    <w:rsid w:val="00B71112"/>
    <w:rsid w:val="00B71A69"/>
    <w:rsid w:val="00B7518C"/>
    <w:rsid w:val="00B75CF2"/>
    <w:rsid w:val="00B76617"/>
    <w:rsid w:val="00B77AD2"/>
    <w:rsid w:val="00B861EC"/>
    <w:rsid w:val="00B86239"/>
    <w:rsid w:val="00B9100C"/>
    <w:rsid w:val="00B91EC0"/>
    <w:rsid w:val="00B92DE1"/>
    <w:rsid w:val="00B937C9"/>
    <w:rsid w:val="00B94371"/>
    <w:rsid w:val="00BA1013"/>
    <w:rsid w:val="00BA1180"/>
    <w:rsid w:val="00BA1898"/>
    <w:rsid w:val="00BA1E0D"/>
    <w:rsid w:val="00BA7F51"/>
    <w:rsid w:val="00BB0A15"/>
    <w:rsid w:val="00BB19A9"/>
    <w:rsid w:val="00BB67BD"/>
    <w:rsid w:val="00BB69FF"/>
    <w:rsid w:val="00BB776D"/>
    <w:rsid w:val="00BC6445"/>
    <w:rsid w:val="00BD046F"/>
    <w:rsid w:val="00BD3689"/>
    <w:rsid w:val="00BD567B"/>
    <w:rsid w:val="00BE0BB2"/>
    <w:rsid w:val="00BE1878"/>
    <w:rsid w:val="00BE1E2A"/>
    <w:rsid w:val="00BE3237"/>
    <w:rsid w:val="00BE4ABE"/>
    <w:rsid w:val="00BF067B"/>
    <w:rsid w:val="00BF09E0"/>
    <w:rsid w:val="00BF1249"/>
    <w:rsid w:val="00BF3613"/>
    <w:rsid w:val="00C022B1"/>
    <w:rsid w:val="00C03130"/>
    <w:rsid w:val="00C03232"/>
    <w:rsid w:val="00C04841"/>
    <w:rsid w:val="00C05428"/>
    <w:rsid w:val="00C071EE"/>
    <w:rsid w:val="00C07E26"/>
    <w:rsid w:val="00C1084D"/>
    <w:rsid w:val="00C126D3"/>
    <w:rsid w:val="00C13450"/>
    <w:rsid w:val="00C1379D"/>
    <w:rsid w:val="00C137CC"/>
    <w:rsid w:val="00C152D5"/>
    <w:rsid w:val="00C166F2"/>
    <w:rsid w:val="00C21AA8"/>
    <w:rsid w:val="00C22468"/>
    <w:rsid w:val="00C249F2"/>
    <w:rsid w:val="00C255F8"/>
    <w:rsid w:val="00C267C6"/>
    <w:rsid w:val="00C31313"/>
    <w:rsid w:val="00C322C9"/>
    <w:rsid w:val="00C32BE0"/>
    <w:rsid w:val="00C33386"/>
    <w:rsid w:val="00C40634"/>
    <w:rsid w:val="00C409B2"/>
    <w:rsid w:val="00C42BF6"/>
    <w:rsid w:val="00C52167"/>
    <w:rsid w:val="00C52EB7"/>
    <w:rsid w:val="00C5316B"/>
    <w:rsid w:val="00C55B93"/>
    <w:rsid w:val="00C5716A"/>
    <w:rsid w:val="00C62AE5"/>
    <w:rsid w:val="00C63CD6"/>
    <w:rsid w:val="00C6438B"/>
    <w:rsid w:val="00C654EA"/>
    <w:rsid w:val="00C660D4"/>
    <w:rsid w:val="00C677A2"/>
    <w:rsid w:val="00C6797F"/>
    <w:rsid w:val="00C679FA"/>
    <w:rsid w:val="00C67FAA"/>
    <w:rsid w:val="00C73BAB"/>
    <w:rsid w:val="00C73CFE"/>
    <w:rsid w:val="00C777CD"/>
    <w:rsid w:val="00C80742"/>
    <w:rsid w:val="00C812BB"/>
    <w:rsid w:val="00C81553"/>
    <w:rsid w:val="00C818D1"/>
    <w:rsid w:val="00C824F9"/>
    <w:rsid w:val="00C87161"/>
    <w:rsid w:val="00C87255"/>
    <w:rsid w:val="00C90111"/>
    <w:rsid w:val="00CA0465"/>
    <w:rsid w:val="00CA14E8"/>
    <w:rsid w:val="00CA59E1"/>
    <w:rsid w:val="00CB279B"/>
    <w:rsid w:val="00CB4E81"/>
    <w:rsid w:val="00CC0623"/>
    <w:rsid w:val="00CC0FD9"/>
    <w:rsid w:val="00CC39C5"/>
    <w:rsid w:val="00CC3AE6"/>
    <w:rsid w:val="00CC48B8"/>
    <w:rsid w:val="00CC4B74"/>
    <w:rsid w:val="00CC601A"/>
    <w:rsid w:val="00CD05A9"/>
    <w:rsid w:val="00CD093A"/>
    <w:rsid w:val="00CD09B1"/>
    <w:rsid w:val="00CD1727"/>
    <w:rsid w:val="00CD1E2A"/>
    <w:rsid w:val="00CD26E5"/>
    <w:rsid w:val="00CD3E78"/>
    <w:rsid w:val="00CD4FB8"/>
    <w:rsid w:val="00CD74C1"/>
    <w:rsid w:val="00CD79C1"/>
    <w:rsid w:val="00CE0AC0"/>
    <w:rsid w:val="00CE1DEE"/>
    <w:rsid w:val="00CE50BD"/>
    <w:rsid w:val="00CF0471"/>
    <w:rsid w:val="00CF12D6"/>
    <w:rsid w:val="00CF1C87"/>
    <w:rsid w:val="00CF451B"/>
    <w:rsid w:val="00CF537E"/>
    <w:rsid w:val="00CF712D"/>
    <w:rsid w:val="00D01925"/>
    <w:rsid w:val="00D01D7B"/>
    <w:rsid w:val="00D034C9"/>
    <w:rsid w:val="00D05085"/>
    <w:rsid w:val="00D075A4"/>
    <w:rsid w:val="00D13839"/>
    <w:rsid w:val="00D141D8"/>
    <w:rsid w:val="00D16B9E"/>
    <w:rsid w:val="00D2098D"/>
    <w:rsid w:val="00D25E00"/>
    <w:rsid w:val="00D31974"/>
    <w:rsid w:val="00D31DCF"/>
    <w:rsid w:val="00D36AC9"/>
    <w:rsid w:val="00D42B82"/>
    <w:rsid w:val="00D44794"/>
    <w:rsid w:val="00D4702A"/>
    <w:rsid w:val="00D47B1F"/>
    <w:rsid w:val="00D47C92"/>
    <w:rsid w:val="00D51D17"/>
    <w:rsid w:val="00D51F3A"/>
    <w:rsid w:val="00D61D95"/>
    <w:rsid w:val="00D64409"/>
    <w:rsid w:val="00D64DC7"/>
    <w:rsid w:val="00D66250"/>
    <w:rsid w:val="00D67373"/>
    <w:rsid w:val="00D72F73"/>
    <w:rsid w:val="00D73423"/>
    <w:rsid w:val="00D74FAB"/>
    <w:rsid w:val="00D80E55"/>
    <w:rsid w:val="00D8136B"/>
    <w:rsid w:val="00D830BC"/>
    <w:rsid w:val="00D833D4"/>
    <w:rsid w:val="00D83E56"/>
    <w:rsid w:val="00D85B00"/>
    <w:rsid w:val="00D868B1"/>
    <w:rsid w:val="00D87219"/>
    <w:rsid w:val="00D87CA5"/>
    <w:rsid w:val="00D90A05"/>
    <w:rsid w:val="00D916C6"/>
    <w:rsid w:val="00D917EA"/>
    <w:rsid w:val="00D937B4"/>
    <w:rsid w:val="00D96827"/>
    <w:rsid w:val="00D96EA6"/>
    <w:rsid w:val="00DA0B61"/>
    <w:rsid w:val="00DA1219"/>
    <w:rsid w:val="00DA2BBC"/>
    <w:rsid w:val="00DA42CA"/>
    <w:rsid w:val="00DA7DFD"/>
    <w:rsid w:val="00DB0C2F"/>
    <w:rsid w:val="00DB0DD8"/>
    <w:rsid w:val="00DB2A91"/>
    <w:rsid w:val="00DC01D8"/>
    <w:rsid w:val="00DC3361"/>
    <w:rsid w:val="00DC3C52"/>
    <w:rsid w:val="00DC6270"/>
    <w:rsid w:val="00DC6431"/>
    <w:rsid w:val="00DD0DA8"/>
    <w:rsid w:val="00DD28D3"/>
    <w:rsid w:val="00DD7F20"/>
    <w:rsid w:val="00DE10F4"/>
    <w:rsid w:val="00DE38BD"/>
    <w:rsid w:val="00DF11CC"/>
    <w:rsid w:val="00DF3DD0"/>
    <w:rsid w:val="00DF4615"/>
    <w:rsid w:val="00E02181"/>
    <w:rsid w:val="00E02F2F"/>
    <w:rsid w:val="00E054F5"/>
    <w:rsid w:val="00E14217"/>
    <w:rsid w:val="00E15B26"/>
    <w:rsid w:val="00E163EF"/>
    <w:rsid w:val="00E20B30"/>
    <w:rsid w:val="00E21288"/>
    <w:rsid w:val="00E2224E"/>
    <w:rsid w:val="00E23BCE"/>
    <w:rsid w:val="00E24C99"/>
    <w:rsid w:val="00E250CD"/>
    <w:rsid w:val="00E253E8"/>
    <w:rsid w:val="00E26544"/>
    <w:rsid w:val="00E33083"/>
    <w:rsid w:val="00E35D86"/>
    <w:rsid w:val="00E36B2D"/>
    <w:rsid w:val="00E36C3A"/>
    <w:rsid w:val="00E37ED5"/>
    <w:rsid w:val="00E4015A"/>
    <w:rsid w:val="00E44609"/>
    <w:rsid w:val="00E47931"/>
    <w:rsid w:val="00E51345"/>
    <w:rsid w:val="00E53EF2"/>
    <w:rsid w:val="00E54453"/>
    <w:rsid w:val="00E55E17"/>
    <w:rsid w:val="00E56DB1"/>
    <w:rsid w:val="00E61DD6"/>
    <w:rsid w:val="00E646D3"/>
    <w:rsid w:val="00E651CD"/>
    <w:rsid w:val="00E6639D"/>
    <w:rsid w:val="00E67199"/>
    <w:rsid w:val="00E6720F"/>
    <w:rsid w:val="00E70D6A"/>
    <w:rsid w:val="00E74046"/>
    <w:rsid w:val="00E75BD4"/>
    <w:rsid w:val="00E7603E"/>
    <w:rsid w:val="00E76887"/>
    <w:rsid w:val="00E770A1"/>
    <w:rsid w:val="00E77E38"/>
    <w:rsid w:val="00E87DE9"/>
    <w:rsid w:val="00E90175"/>
    <w:rsid w:val="00E91152"/>
    <w:rsid w:val="00E94F08"/>
    <w:rsid w:val="00E95B1E"/>
    <w:rsid w:val="00E9793A"/>
    <w:rsid w:val="00E97DC0"/>
    <w:rsid w:val="00EA3517"/>
    <w:rsid w:val="00EA5292"/>
    <w:rsid w:val="00EA6667"/>
    <w:rsid w:val="00EA67B1"/>
    <w:rsid w:val="00EB0E9B"/>
    <w:rsid w:val="00EB2025"/>
    <w:rsid w:val="00EB2375"/>
    <w:rsid w:val="00EB270D"/>
    <w:rsid w:val="00EB62C1"/>
    <w:rsid w:val="00EB66F8"/>
    <w:rsid w:val="00EB7AF0"/>
    <w:rsid w:val="00EC2074"/>
    <w:rsid w:val="00EC358B"/>
    <w:rsid w:val="00EC6557"/>
    <w:rsid w:val="00EC7CFE"/>
    <w:rsid w:val="00EC7D75"/>
    <w:rsid w:val="00ED00E8"/>
    <w:rsid w:val="00ED328D"/>
    <w:rsid w:val="00ED38D4"/>
    <w:rsid w:val="00ED3DF8"/>
    <w:rsid w:val="00ED4F86"/>
    <w:rsid w:val="00ED6961"/>
    <w:rsid w:val="00EE1491"/>
    <w:rsid w:val="00EF1F42"/>
    <w:rsid w:val="00EF3C4C"/>
    <w:rsid w:val="00EF6366"/>
    <w:rsid w:val="00F00DDE"/>
    <w:rsid w:val="00F01F3F"/>
    <w:rsid w:val="00F02754"/>
    <w:rsid w:val="00F04E63"/>
    <w:rsid w:val="00F13AFE"/>
    <w:rsid w:val="00F14BF5"/>
    <w:rsid w:val="00F16486"/>
    <w:rsid w:val="00F17043"/>
    <w:rsid w:val="00F23B0A"/>
    <w:rsid w:val="00F243D3"/>
    <w:rsid w:val="00F25315"/>
    <w:rsid w:val="00F25CEB"/>
    <w:rsid w:val="00F25CEC"/>
    <w:rsid w:val="00F25F9D"/>
    <w:rsid w:val="00F31B4E"/>
    <w:rsid w:val="00F31DFF"/>
    <w:rsid w:val="00F32D88"/>
    <w:rsid w:val="00F33E61"/>
    <w:rsid w:val="00F36802"/>
    <w:rsid w:val="00F428DD"/>
    <w:rsid w:val="00F45986"/>
    <w:rsid w:val="00F536E8"/>
    <w:rsid w:val="00F564FE"/>
    <w:rsid w:val="00F574EB"/>
    <w:rsid w:val="00F57D8A"/>
    <w:rsid w:val="00F60548"/>
    <w:rsid w:val="00F60935"/>
    <w:rsid w:val="00F61A97"/>
    <w:rsid w:val="00F62587"/>
    <w:rsid w:val="00F641DD"/>
    <w:rsid w:val="00F644B6"/>
    <w:rsid w:val="00F669BA"/>
    <w:rsid w:val="00F70C20"/>
    <w:rsid w:val="00F71426"/>
    <w:rsid w:val="00F71894"/>
    <w:rsid w:val="00F742C3"/>
    <w:rsid w:val="00F762E6"/>
    <w:rsid w:val="00F76614"/>
    <w:rsid w:val="00F80F41"/>
    <w:rsid w:val="00F81B14"/>
    <w:rsid w:val="00F81C17"/>
    <w:rsid w:val="00F873C6"/>
    <w:rsid w:val="00F93CE2"/>
    <w:rsid w:val="00F947BB"/>
    <w:rsid w:val="00F97443"/>
    <w:rsid w:val="00FA3908"/>
    <w:rsid w:val="00FA4C51"/>
    <w:rsid w:val="00FA70C9"/>
    <w:rsid w:val="00FA7825"/>
    <w:rsid w:val="00FB06E4"/>
    <w:rsid w:val="00FB1194"/>
    <w:rsid w:val="00FB2860"/>
    <w:rsid w:val="00FB5035"/>
    <w:rsid w:val="00FB7C0E"/>
    <w:rsid w:val="00FC2BF2"/>
    <w:rsid w:val="00FC4AEE"/>
    <w:rsid w:val="00FD0309"/>
    <w:rsid w:val="00FD0331"/>
    <w:rsid w:val="00FD088F"/>
    <w:rsid w:val="00FD1983"/>
    <w:rsid w:val="00FD20CF"/>
    <w:rsid w:val="00FD242A"/>
    <w:rsid w:val="00FD2CA9"/>
    <w:rsid w:val="00FD3D7E"/>
    <w:rsid w:val="00FD407D"/>
    <w:rsid w:val="00FD627B"/>
    <w:rsid w:val="00FD66F8"/>
    <w:rsid w:val="00FD769D"/>
    <w:rsid w:val="00FD7B0A"/>
    <w:rsid w:val="00FE2BC0"/>
    <w:rsid w:val="00FE305B"/>
    <w:rsid w:val="00FF07BC"/>
    <w:rsid w:val="00FF186F"/>
    <w:rsid w:val="00FF5380"/>
    <w:rsid w:val="00FF6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085F"/>
  <w15:docId w15:val="{4D7EDBD3-FECB-4FD1-8E5D-3DCF784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207"/>
    <w:pPr>
      <w:spacing w:after="0" w:line="260" w:lineRule="exact"/>
      <w:jc w:val="both"/>
    </w:pPr>
    <w:rPr>
      <w:rFonts w:ascii="Times New Roman" w:hAnsi="Times New Roman" w:cs="Times New Roman"/>
      <w:sz w:val="24"/>
      <w:szCs w:val="20"/>
      <w:lang w:eastAsia="sv-SE"/>
    </w:rPr>
  </w:style>
  <w:style w:type="paragraph" w:styleId="Heading1">
    <w:name w:val="heading 1"/>
    <w:basedOn w:val="Normal"/>
    <w:next w:val="Normal"/>
    <w:link w:val="Heading1Char"/>
    <w:uiPriority w:val="9"/>
    <w:qFormat/>
    <w:rsid w:val="00BE1878"/>
    <w:pPr>
      <w:keepNext/>
      <w:keepLines/>
      <w:spacing w:before="480"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06EE"/>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558C"/>
    <w:pPr>
      <w:keepNext/>
      <w:keepLines/>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2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7B"/>
    <w:rPr>
      <w:rFonts w:ascii="Tahoma" w:hAnsi="Tahoma" w:cs="Tahoma"/>
      <w:sz w:val="16"/>
      <w:szCs w:val="16"/>
      <w:lang w:eastAsia="sv-SE"/>
    </w:rPr>
  </w:style>
  <w:style w:type="paragraph" w:styleId="Header">
    <w:name w:val="header"/>
    <w:basedOn w:val="Normal"/>
    <w:link w:val="HeaderChar"/>
    <w:uiPriority w:val="99"/>
    <w:unhideWhenUsed/>
    <w:rsid w:val="00AB385B"/>
    <w:pPr>
      <w:tabs>
        <w:tab w:val="center" w:pos="4536"/>
        <w:tab w:val="right" w:pos="9072"/>
      </w:tabs>
      <w:spacing w:line="240" w:lineRule="auto"/>
    </w:pPr>
  </w:style>
  <w:style w:type="character" w:customStyle="1" w:styleId="HeaderChar">
    <w:name w:val="Header Char"/>
    <w:basedOn w:val="DefaultParagraphFont"/>
    <w:link w:val="Header"/>
    <w:uiPriority w:val="99"/>
    <w:rsid w:val="00AB385B"/>
    <w:rPr>
      <w:rFonts w:ascii="Times New Roman" w:hAnsi="Times New Roman" w:cs="Times New Roman"/>
      <w:sz w:val="24"/>
      <w:szCs w:val="20"/>
      <w:lang w:eastAsia="sv-SE"/>
    </w:rPr>
  </w:style>
  <w:style w:type="paragraph" w:styleId="Footer">
    <w:name w:val="footer"/>
    <w:basedOn w:val="Normal"/>
    <w:link w:val="FooterChar"/>
    <w:uiPriority w:val="99"/>
    <w:unhideWhenUsed/>
    <w:rsid w:val="00AB385B"/>
    <w:pPr>
      <w:tabs>
        <w:tab w:val="center" w:pos="4536"/>
        <w:tab w:val="right" w:pos="9072"/>
      </w:tabs>
      <w:spacing w:line="240" w:lineRule="auto"/>
    </w:pPr>
  </w:style>
  <w:style w:type="character" w:customStyle="1" w:styleId="FooterChar">
    <w:name w:val="Footer Char"/>
    <w:basedOn w:val="DefaultParagraphFont"/>
    <w:link w:val="Footer"/>
    <w:uiPriority w:val="99"/>
    <w:rsid w:val="00AB385B"/>
    <w:rPr>
      <w:rFonts w:ascii="Times New Roman" w:hAnsi="Times New Roman" w:cs="Times New Roman"/>
      <w:sz w:val="24"/>
      <w:szCs w:val="20"/>
      <w:lang w:eastAsia="sv-SE"/>
    </w:rPr>
  </w:style>
  <w:style w:type="character" w:customStyle="1" w:styleId="Heading1Char">
    <w:name w:val="Heading 1 Char"/>
    <w:basedOn w:val="DefaultParagraphFont"/>
    <w:link w:val="Heading1"/>
    <w:uiPriority w:val="9"/>
    <w:rsid w:val="00BE1878"/>
    <w:rPr>
      <w:rFonts w:asciiTheme="majorHAnsi" w:eastAsiaTheme="majorEastAsia" w:hAnsiTheme="majorHAnsi" w:cstheme="majorBidi"/>
      <w:b/>
      <w:bCs/>
      <w:color w:val="365F91" w:themeColor="accent1" w:themeShade="BF"/>
      <w:sz w:val="28"/>
      <w:szCs w:val="28"/>
      <w:lang w:eastAsia="sv-SE"/>
    </w:rPr>
  </w:style>
  <w:style w:type="paragraph" w:styleId="TOCHeading">
    <w:name w:val="TOC Heading"/>
    <w:basedOn w:val="Heading1"/>
    <w:next w:val="Normal"/>
    <w:uiPriority w:val="39"/>
    <w:semiHidden/>
    <w:unhideWhenUsed/>
    <w:qFormat/>
    <w:rsid w:val="00D01D7B"/>
    <w:pPr>
      <w:spacing w:line="276" w:lineRule="auto"/>
      <w:jc w:val="left"/>
      <w:outlineLvl w:val="9"/>
    </w:pPr>
  </w:style>
  <w:style w:type="paragraph" w:styleId="TOC1">
    <w:name w:val="toc 1"/>
    <w:basedOn w:val="Normal"/>
    <w:next w:val="Normal"/>
    <w:autoRedefine/>
    <w:uiPriority w:val="39"/>
    <w:unhideWhenUsed/>
    <w:qFormat/>
    <w:rsid w:val="00D01D7B"/>
    <w:pPr>
      <w:spacing w:after="100"/>
    </w:pPr>
  </w:style>
  <w:style w:type="character" w:styleId="Hyperlink">
    <w:name w:val="Hyperlink"/>
    <w:basedOn w:val="DefaultParagraphFont"/>
    <w:uiPriority w:val="99"/>
    <w:unhideWhenUsed/>
    <w:rsid w:val="00D01D7B"/>
    <w:rPr>
      <w:color w:val="0000FF" w:themeColor="hyperlink"/>
      <w:u w:val="single"/>
    </w:rPr>
  </w:style>
  <w:style w:type="character" w:customStyle="1" w:styleId="Heading2Char">
    <w:name w:val="Heading 2 Char"/>
    <w:basedOn w:val="DefaultParagraphFont"/>
    <w:link w:val="Heading2"/>
    <w:uiPriority w:val="9"/>
    <w:rsid w:val="007206EE"/>
    <w:rPr>
      <w:rFonts w:asciiTheme="majorHAnsi" w:eastAsiaTheme="majorEastAsia" w:hAnsiTheme="majorHAnsi" w:cstheme="majorBidi"/>
      <w:b/>
      <w:bCs/>
      <w:color w:val="4F81BD" w:themeColor="accent1"/>
      <w:sz w:val="26"/>
      <w:szCs w:val="26"/>
      <w:lang w:eastAsia="sv-SE"/>
    </w:rPr>
  </w:style>
  <w:style w:type="table" w:styleId="LightShading-Accent1">
    <w:name w:val="Light Shading Accent 1"/>
    <w:basedOn w:val="TableNormal"/>
    <w:uiPriority w:val="60"/>
    <w:rsid w:val="00CE50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23558C"/>
    <w:rPr>
      <w:rFonts w:asciiTheme="majorHAnsi" w:eastAsiaTheme="majorEastAsia" w:hAnsiTheme="majorHAnsi" w:cstheme="majorBidi"/>
      <w:b/>
      <w:bCs/>
      <w:color w:val="4F81BD" w:themeColor="accent1"/>
      <w:sz w:val="24"/>
      <w:szCs w:val="20"/>
      <w:lang w:eastAsia="sv-SE"/>
    </w:rPr>
  </w:style>
  <w:style w:type="paragraph" w:customStyle="1" w:styleId="Default">
    <w:name w:val="Default"/>
    <w:rsid w:val="001D5BC2"/>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qFormat/>
    <w:rsid w:val="001D5BC2"/>
    <w:pPr>
      <w:spacing w:after="100"/>
      <w:ind w:left="240"/>
    </w:pPr>
  </w:style>
  <w:style w:type="paragraph" w:styleId="TOC3">
    <w:name w:val="toc 3"/>
    <w:basedOn w:val="Normal"/>
    <w:next w:val="Normal"/>
    <w:autoRedefine/>
    <w:uiPriority w:val="39"/>
    <w:unhideWhenUsed/>
    <w:qFormat/>
    <w:rsid w:val="001D5BC2"/>
    <w:pPr>
      <w:spacing w:after="100"/>
      <w:ind w:left="480"/>
    </w:pPr>
  </w:style>
  <w:style w:type="paragraph" w:customStyle="1" w:styleId="Normaltext">
    <w:name w:val="Normal text"/>
    <w:qFormat/>
    <w:rsid w:val="00A826E6"/>
    <w:pPr>
      <w:spacing w:after="260" w:line="260" w:lineRule="atLeast"/>
    </w:pPr>
    <w:rPr>
      <w:rFonts w:ascii="Times New Roman" w:eastAsiaTheme="minorHAnsi" w:hAnsi="Times New Roman" w:cs="Times New Roman"/>
      <w:szCs w:val="24"/>
      <w:lang w:eastAsia="zh-CN"/>
    </w:rPr>
  </w:style>
  <w:style w:type="paragraph" w:styleId="FootnoteText">
    <w:name w:val="footnote text"/>
    <w:basedOn w:val="Normal"/>
    <w:link w:val="FootnoteTextChar"/>
    <w:semiHidden/>
    <w:rsid w:val="0088018D"/>
    <w:pPr>
      <w:spacing w:line="220" w:lineRule="exact"/>
    </w:pPr>
    <w:rPr>
      <w:rFonts w:ascii="Sabon" w:hAnsi="Sabon"/>
      <w:noProof/>
      <w:sz w:val="18"/>
      <w:lang w:val="en-US" w:eastAsia="en-US"/>
    </w:rPr>
  </w:style>
  <w:style w:type="character" w:customStyle="1" w:styleId="FootnoteTextChar">
    <w:name w:val="Footnote Text Char"/>
    <w:basedOn w:val="DefaultParagraphFont"/>
    <w:link w:val="FootnoteText"/>
    <w:semiHidden/>
    <w:rsid w:val="0088018D"/>
    <w:rPr>
      <w:rFonts w:ascii="Sabon" w:hAnsi="Sabon" w:cs="Times New Roman"/>
      <w:noProof/>
      <w:sz w:val="18"/>
      <w:szCs w:val="20"/>
      <w:lang w:val="en-US"/>
    </w:rPr>
  </w:style>
  <w:style w:type="character" w:styleId="FootnoteReference">
    <w:name w:val="footnote reference"/>
    <w:semiHidden/>
    <w:rsid w:val="0088018D"/>
    <w:rPr>
      <w:rFonts w:ascii="Times New Roman" w:hAnsi="Times New Roman" w:cs="Times New Roman"/>
      <w:vertAlign w:val="superscript"/>
    </w:rPr>
  </w:style>
  <w:style w:type="character" w:customStyle="1" w:styleId="Heading4Char">
    <w:name w:val="Heading 4 Char"/>
    <w:basedOn w:val="DefaultParagraphFont"/>
    <w:link w:val="Heading4"/>
    <w:uiPriority w:val="9"/>
    <w:rsid w:val="005823FE"/>
    <w:rPr>
      <w:rFonts w:asciiTheme="majorHAnsi" w:eastAsiaTheme="majorEastAsia" w:hAnsiTheme="majorHAnsi" w:cstheme="majorBidi"/>
      <w:b/>
      <w:bCs/>
      <w:i/>
      <w:iCs/>
      <w:color w:val="4F81BD" w:themeColor="accent1"/>
      <w:sz w:val="24"/>
      <w:szCs w:val="20"/>
      <w:lang w:eastAsia="sv-SE"/>
    </w:rPr>
  </w:style>
  <w:style w:type="paragraph" w:styleId="ListParagraph">
    <w:name w:val="List Paragraph"/>
    <w:basedOn w:val="Normal"/>
    <w:uiPriority w:val="34"/>
    <w:qFormat/>
    <w:rsid w:val="005823FE"/>
    <w:pPr>
      <w:ind w:left="720"/>
      <w:contextualSpacing/>
    </w:pPr>
  </w:style>
  <w:style w:type="paragraph" w:styleId="BodyText3">
    <w:name w:val="Body Text 3"/>
    <w:basedOn w:val="Normal"/>
    <w:link w:val="BodyText3Char"/>
    <w:rsid w:val="008F2689"/>
    <w:pPr>
      <w:spacing w:line="240" w:lineRule="auto"/>
      <w:jc w:val="left"/>
    </w:pPr>
  </w:style>
  <w:style w:type="character" w:customStyle="1" w:styleId="BodyText3Char">
    <w:name w:val="Body Text 3 Char"/>
    <w:basedOn w:val="DefaultParagraphFont"/>
    <w:link w:val="BodyText3"/>
    <w:rsid w:val="008F2689"/>
    <w:rPr>
      <w:rFonts w:ascii="Times New Roman" w:hAnsi="Times New Roman" w:cs="Times New Roman"/>
      <w:sz w:val="24"/>
      <w:szCs w:val="20"/>
      <w:lang w:eastAsia="sv-SE"/>
    </w:rPr>
  </w:style>
  <w:style w:type="character" w:styleId="FollowedHyperlink">
    <w:name w:val="FollowedHyperlink"/>
    <w:basedOn w:val="DefaultParagraphFont"/>
    <w:uiPriority w:val="99"/>
    <w:semiHidden/>
    <w:unhideWhenUsed/>
    <w:rsid w:val="0061566F"/>
    <w:rPr>
      <w:color w:val="800080" w:themeColor="followedHyperlink"/>
      <w:u w:val="single"/>
    </w:rPr>
  </w:style>
  <w:style w:type="paragraph" w:customStyle="1" w:styleId="paragraph">
    <w:name w:val="paragraph"/>
    <w:basedOn w:val="Normal"/>
    <w:rsid w:val="00E02F2F"/>
    <w:pPr>
      <w:spacing w:before="100" w:beforeAutospacing="1" w:after="100" w:afterAutospacing="1" w:line="240" w:lineRule="auto"/>
      <w:jc w:val="left"/>
    </w:pPr>
    <w:rPr>
      <w:szCs w:val="24"/>
    </w:rPr>
  </w:style>
  <w:style w:type="character" w:customStyle="1" w:styleId="normaltextrun">
    <w:name w:val="normaltextrun"/>
    <w:basedOn w:val="DefaultParagraphFont"/>
    <w:rsid w:val="00E02F2F"/>
  </w:style>
  <w:style w:type="character" w:customStyle="1" w:styleId="scxw203310771">
    <w:name w:val="scxw203310771"/>
    <w:basedOn w:val="DefaultParagraphFont"/>
    <w:rsid w:val="00E02F2F"/>
  </w:style>
  <w:style w:type="character" w:customStyle="1" w:styleId="eop">
    <w:name w:val="eop"/>
    <w:basedOn w:val="DefaultParagraphFont"/>
    <w:rsid w:val="00E02F2F"/>
  </w:style>
  <w:style w:type="character" w:styleId="UnresolvedMention">
    <w:name w:val="Unresolved Mention"/>
    <w:basedOn w:val="DefaultParagraphFont"/>
    <w:uiPriority w:val="99"/>
    <w:semiHidden/>
    <w:unhideWhenUsed/>
    <w:rsid w:val="006A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29637">
      <w:bodyDiv w:val="1"/>
      <w:marLeft w:val="0"/>
      <w:marRight w:val="0"/>
      <w:marTop w:val="0"/>
      <w:marBottom w:val="0"/>
      <w:divBdr>
        <w:top w:val="none" w:sz="0" w:space="0" w:color="auto"/>
        <w:left w:val="none" w:sz="0" w:space="0" w:color="auto"/>
        <w:bottom w:val="none" w:sz="0" w:space="0" w:color="auto"/>
        <w:right w:val="none" w:sz="0" w:space="0" w:color="auto"/>
      </w:divBdr>
      <w:divsChild>
        <w:div w:id="621544549">
          <w:marLeft w:val="446"/>
          <w:marRight w:val="0"/>
          <w:marTop w:val="115"/>
          <w:marBottom w:val="120"/>
          <w:divBdr>
            <w:top w:val="none" w:sz="0" w:space="0" w:color="auto"/>
            <w:left w:val="none" w:sz="0" w:space="0" w:color="auto"/>
            <w:bottom w:val="none" w:sz="0" w:space="0" w:color="auto"/>
            <w:right w:val="none" w:sz="0" w:space="0" w:color="auto"/>
          </w:divBdr>
        </w:div>
      </w:divsChild>
    </w:div>
    <w:div w:id="648553997">
      <w:bodyDiv w:val="1"/>
      <w:marLeft w:val="0"/>
      <w:marRight w:val="0"/>
      <w:marTop w:val="0"/>
      <w:marBottom w:val="0"/>
      <w:divBdr>
        <w:top w:val="none" w:sz="0" w:space="0" w:color="auto"/>
        <w:left w:val="none" w:sz="0" w:space="0" w:color="auto"/>
        <w:bottom w:val="none" w:sz="0" w:space="0" w:color="auto"/>
        <w:right w:val="none" w:sz="0" w:space="0" w:color="auto"/>
      </w:divBdr>
      <w:divsChild>
        <w:div w:id="450713086">
          <w:marLeft w:val="0"/>
          <w:marRight w:val="0"/>
          <w:marTop w:val="0"/>
          <w:marBottom w:val="0"/>
          <w:divBdr>
            <w:top w:val="none" w:sz="0" w:space="0" w:color="auto"/>
            <w:left w:val="none" w:sz="0" w:space="0" w:color="auto"/>
            <w:bottom w:val="none" w:sz="0" w:space="0" w:color="auto"/>
            <w:right w:val="none" w:sz="0" w:space="0" w:color="auto"/>
          </w:divBdr>
        </w:div>
        <w:div w:id="468523755">
          <w:marLeft w:val="0"/>
          <w:marRight w:val="0"/>
          <w:marTop w:val="0"/>
          <w:marBottom w:val="0"/>
          <w:divBdr>
            <w:top w:val="none" w:sz="0" w:space="0" w:color="auto"/>
            <w:left w:val="none" w:sz="0" w:space="0" w:color="auto"/>
            <w:bottom w:val="none" w:sz="0" w:space="0" w:color="auto"/>
            <w:right w:val="none" w:sz="0" w:space="0" w:color="auto"/>
          </w:divBdr>
        </w:div>
        <w:div w:id="648099690">
          <w:marLeft w:val="0"/>
          <w:marRight w:val="0"/>
          <w:marTop w:val="0"/>
          <w:marBottom w:val="0"/>
          <w:divBdr>
            <w:top w:val="none" w:sz="0" w:space="0" w:color="auto"/>
            <w:left w:val="none" w:sz="0" w:space="0" w:color="auto"/>
            <w:bottom w:val="none" w:sz="0" w:space="0" w:color="auto"/>
            <w:right w:val="none" w:sz="0" w:space="0" w:color="auto"/>
          </w:divBdr>
        </w:div>
        <w:div w:id="1839272824">
          <w:marLeft w:val="0"/>
          <w:marRight w:val="0"/>
          <w:marTop w:val="0"/>
          <w:marBottom w:val="0"/>
          <w:divBdr>
            <w:top w:val="none" w:sz="0" w:space="0" w:color="auto"/>
            <w:left w:val="none" w:sz="0" w:space="0" w:color="auto"/>
            <w:bottom w:val="none" w:sz="0" w:space="0" w:color="auto"/>
            <w:right w:val="none" w:sz="0" w:space="0" w:color="auto"/>
          </w:divBdr>
        </w:div>
        <w:div w:id="2022004830">
          <w:marLeft w:val="0"/>
          <w:marRight w:val="0"/>
          <w:marTop w:val="0"/>
          <w:marBottom w:val="0"/>
          <w:divBdr>
            <w:top w:val="none" w:sz="0" w:space="0" w:color="auto"/>
            <w:left w:val="none" w:sz="0" w:space="0" w:color="auto"/>
            <w:bottom w:val="none" w:sz="0" w:space="0" w:color="auto"/>
            <w:right w:val="none" w:sz="0" w:space="0" w:color="auto"/>
          </w:divBdr>
        </w:div>
        <w:div w:id="784034105">
          <w:marLeft w:val="0"/>
          <w:marRight w:val="0"/>
          <w:marTop w:val="0"/>
          <w:marBottom w:val="0"/>
          <w:divBdr>
            <w:top w:val="none" w:sz="0" w:space="0" w:color="auto"/>
            <w:left w:val="none" w:sz="0" w:space="0" w:color="auto"/>
            <w:bottom w:val="none" w:sz="0" w:space="0" w:color="auto"/>
            <w:right w:val="none" w:sz="0" w:space="0" w:color="auto"/>
          </w:divBdr>
        </w:div>
        <w:div w:id="1758015659">
          <w:marLeft w:val="0"/>
          <w:marRight w:val="0"/>
          <w:marTop w:val="0"/>
          <w:marBottom w:val="0"/>
          <w:divBdr>
            <w:top w:val="none" w:sz="0" w:space="0" w:color="auto"/>
            <w:left w:val="none" w:sz="0" w:space="0" w:color="auto"/>
            <w:bottom w:val="none" w:sz="0" w:space="0" w:color="auto"/>
            <w:right w:val="none" w:sz="0" w:space="0" w:color="auto"/>
          </w:divBdr>
        </w:div>
        <w:div w:id="428544828">
          <w:marLeft w:val="0"/>
          <w:marRight w:val="0"/>
          <w:marTop w:val="0"/>
          <w:marBottom w:val="0"/>
          <w:divBdr>
            <w:top w:val="none" w:sz="0" w:space="0" w:color="auto"/>
            <w:left w:val="none" w:sz="0" w:space="0" w:color="auto"/>
            <w:bottom w:val="none" w:sz="0" w:space="0" w:color="auto"/>
            <w:right w:val="none" w:sz="0" w:space="0" w:color="auto"/>
          </w:divBdr>
        </w:div>
        <w:div w:id="2060545495">
          <w:marLeft w:val="0"/>
          <w:marRight w:val="0"/>
          <w:marTop w:val="0"/>
          <w:marBottom w:val="0"/>
          <w:divBdr>
            <w:top w:val="none" w:sz="0" w:space="0" w:color="auto"/>
            <w:left w:val="none" w:sz="0" w:space="0" w:color="auto"/>
            <w:bottom w:val="none" w:sz="0" w:space="0" w:color="auto"/>
            <w:right w:val="none" w:sz="0" w:space="0" w:color="auto"/>
          </w:divBdr>
        </w:div>
        <w:div w:id="205333991">
          <w:marLeft w:val="0"/>
          <w:marRight w:val="0"/>
          <w:marTop w:val="0"/>
          <w:marBottom w:val="0"/>
          <w:divBdr>
            <w:top w:val="none" w:sz="0" w:space="0" w:color="auto"/>
            <w:left w:val="none" w:sz="0" w:space="0" w:color="auto"/>
            <w:bottom w:val="none" w:sz="0" w:space="0" w:color="auto"/>
            <w:right w:val="none" w:sz="0" w:space="0" w:color="auto"/>
          </w:divBdr>
        </w:div>
        <w:div w:id="403338257">
          <w:marLeft w:val="0"/>
          <w:marRight w:val="0"/>
          <w:marTop w:val="0"/>
          <w:marBottom w:val="0"/>
          <w:divBdr>
            <w:top w:val="none" w:sz="0" w:space="0" w:color="auto"/>
            <w:left w:val="none" w:sz="0" w:space="0" w:color="auto"/>
            <w:bottom w:val="none" w:sz="0" w:space="0" w:color="auto"/>
            <w:right w:val="none" w:sz="0" w:space="0" w:color="auto"/>
          </w:divBdr>
        </w:div>
        <w:div w:id="1618833901">
          <w:marLeft w:val="0"/>
          <w:marRight w:val="0"/>
          <w:marTop w:val="0"/>
          <w:marBottom w:val="0"/>
          <w:divBdr>
            <w:top w:val="none" w:sz="0" w:space="0" w:color="auto"/>
            <w:left w:val="none" w:sz="0" w:space="0" w:color="auto"/>
            <w:bottom w:val="none" w:sz="0" w:space="0" w:color="auto"/>
            <w:right w:val="none" w:sz="0" w:space="0" w:color="auto"/>
          </w:divBdr>
        </w:div>
        <w:div w:id="882182436">
          <w:marLeft w:val="0"/>
          <w:marRight w:val="0"/>
          <w:marTop w:val="0"/>
          <w:marBottom w:val="0"/>
          <w:divBdr>
            <w:top w:val="none" w:sz="0" w:space="0" w:color="auto"/>
            <w:left w:val="none" w:sz="0" w:space="0" w:color="auto"/>
            <w:bottom w:val="none" w:sz="0" w:space="0" w:color="auto"/>
            <w:right w:val="none" w:sz="0" w:space="0" w:color="auto"/>
          </w:divBdr>
        </w:div>
        <w:div w:id="765157157">
          <w:marLeft w:val="0"/>
          <w:marRight w:val="0"/>
          <w:marTop w:val="0"/>
          <w:marBottom w:val="0"/>
          <w:divBdr>
            <w:top w:val="none" w:sz="0" w:space="0" w:color="auto"/>
            <w:left w:val="none" w:sz="0" w:space="0" w:color="auto"/>
            <w:bottom w:val="none" w:sz="0" w:space="0" w:color="auto"/>
            <w:right w:val="none" w:sz="0" w:space="0" w:color="auto"/>
          </w:divBdr>
        </w:div>
        <w:div w:id="1009333476">
          <w:marLeft w:val="0"/>
          <w:marRight w:val="0"/>
          <w:marTop w:val="0"/>
          <w:marBottom w:val="0"/>
          <w:divBdr>
            <w:top w:val="none" w:sz="0" w:space="0" w:color="auto"/>
            <w:left w:val="none" w:sz="0" w:space="0" w:color="auto"/>
            <w:bottom w:val="none" w:sz="0" w:space="0" w:color="auto"/>
            <w:right w:val="none" w:sz="0" w:space="0" w:color="auto"/>
          </w:divBdr>
        </w:div>
        <w:div w:id="776020765">
          <w:marLeft w:val="0"/>
          <w:marRight w:val="0"/>
          <w:marTop w:val="0"/>
          <w:marBottom w:val="0"/>
          <w:divBdr>
            <w:top w:val="none" w:sz="0" w:space="0" w:color="auto"/>
            <w:left w:val="none" w:sz="0" w:space="0" w:color="auto"/>
            <w:bottom w:val="none" w:sz="0" w:space="0" w:color="auto"/>
            <w:right w:val="none" w:sz="0" w:space="0" w:color="auto"/>
          </w:divBdr>
        </w:div>
        <w:div w:id="845166670">
          <w:marLeft w:val="0"/>
          <w:marRight w:val="0"/>
          <w:marTop w:val="0"/>
          <w:marBottom w:val="0"/>
          <w:divBdr>
            <w:top w:val="none" w:sz="0" w:space="0" w:color="auto"/>
            <w:left w:val="none" w:sz="0" w:space="0" w:color="auto"/>
            <w:bottom w:val="none" w:sz="0" w:space="0" w:color="auto"/>
            <w:right w:val="none" w:sz="0" w:space="0" w:color="auto"/>
          </w:divBdr>
        </w:div>
        <w:div w:id="346757409">
          <w:marLeft w:val="0"/>
          <w:marRight w:val="0"/>
          <w:marTop w:val="0"/>
          <w:marBottom w:val="0"/>
          <w:divBdr>
            <w:top w:val="none" w:sz="0" w:space="0" w:color="auto"/>
            <w:left w:val="none" w:sz="0" w:space="0" w:color="auto"/>
            <w:bottom w:val="none" w:sz="0" w:space="0" w:color="auto"/>
            <w:right w:val="none" w:sz="0" w:space="0" w:color="auto"/>
          </w:divBdr>
        </w:div>
      </w:divsChild>
    </w:div>
    <w:div w:id="1891571226">
      <w:bodyDiv w:val="1"/>
      <w:marLeft w:val="0"/>
      <w:marRight w:val="0"/>
      <w:marTop w:val="0"/>
      <w:marBottom w:val="0"/>
      <w:divBdr>
        <w:top w:val="none" w:sz="0" w:space="0" w:color="auto"/>
        <w:left w:val="none" w:sz="0" w:space="0" w:color="auto"/>
        <w:bottom w:val="none" w:sz="0" w:space="0" w:color="auto"/>
        <w:right w:val="none" w:sz="0" w:space="0" w:color="auto"/>
      </w:divBdr>
      <w:divsChild>
        <w:div w:id="1396901139">
          <w:marLeft w:val="0"/>
          <w:marRight w:val="0"/>
          <w:marTop w:val="280"/>
          <w:marBottom w:val="280"/>
          <w:divBdr>
            <w:top w:val="none" w:sz="0" w:space="0" w:color="auto"/>
            <w:left w:val="none" w:sz="0" w:space="0" w:color="auto"/>
            <w:bottom w:val="none" w:sz="0" w:space="0" w:color="auto"/>
            <w:right w:val="none" w:sz="0" w:space="0" w:color="auto"/>
          </w:divBdr>
        </w:div>
        <w:div w:id="1092166151">
          <w:marLeft w:val="0"/>
          <w:marRight w:val="0"/>
          <w:marTop w:val="280"/>
          <w:marBottom w:val="280"/>
          <w:divBdr>
            <w:top w:val="none" w:sz="0" w:space="0" w:color="auto"/>
            <w:left w:val="none" w:sz="0" w:space="0" w:color="auto"/>
            <w:bottom w:val="none" w:sz="0" w:space="0" w:color="auto"/>
            <w:right w:val="none" w:sz="0" w:space="0" w:color="auto"/>
          </w:divBdr>
        </w:div>
        <w:div w:id="861868087">
          <w:marLeft w:val="0"/>
          <w:marRight w:val="0"/>
          <w:marTop w:val="0"/>
          <w:marBottom w:val="0"/>
          <w:divBdr>
            <w:top w:val="none" w:sz="0" w:space="0" w:color="auto"/>
            <w:left w:val="none" w:sz="0" w:space="0" w:color="auto"/>
            <w:bottom w:val="none" w:sz="0" w:space="0" w:color="auto"/>
            <w:right w:val="none" w:sz="0" w:space="0" w:color="auto"/>
          </w:divBdr>
          <w:divsChild>
            <w:div w:id="100995792">
              <w:marLeft w:val="0"/>
              <w:marRight w:val="0"/>
              <w:marTop w:val="280"/>
              <w:marBottom w:val="280"/>
              <w:divBdr>
                <w:top w:val="none" w:sz="0" w:space="0" w:color="auto"/>
                <w:left w:val="none" w:sz="0" w:space="0" w:color="auto"/>
                <w:bottom w:val="none" w:sz="0" w:space="0" w:color="auto"/>
                <w:right w:val="none" w:sz="0" w:space="0" w:color="auto"/>
              </w:divBdr>
            </w:div>
          </w:divsChild>
        </w:div>
        <w:div w:id="401951232">
          <w:marLeft w:val="0"/>
          <w:marRight w:val="0"/>
          <w:marTop w:val="280"/>
          <w:marBottom w:val="280"/>
          <w:divBdr>
            <w:top w:val="none" w:sz="0" w:space="0" w:color="auto"/>
            <w:left w:val="none" w:sz="0" w:space="0" w:color="auto"/>
            <w:bottom w:val="none" w:sz="0" w:space="0" w:color="auto"/>
            <w:right w:val="none" w:sz="0" w:space="0" w:color="auto"/>
          </w:divBdr>
        </w:div>
        <w:div w:id="1944223601">
          <w:marLeft w:val="0"/>
          <w:marRight w:val="0"/>
          <w:marTop w:val="280"/>
          <w:marBottom w:val="280"/>
          <w:divBdr>
            <w:top w:val="none" w:sz="0" w:space="0" w:color="auto"/>
            <w:left w:val="none" w:sz="0" w:space="0" w:color="auto"/>
            <w:bottom w:val="none" w:sz="0" w:space="0" w:color="auto"/>
            <w:right w:val="none" w:sz="0" w:space="0" w:color="auto"/>
          </w:divBdr>
        </w:div>
        <w:div w:id="1111512561">
          <w:marLeft w:val="0"/>
          <w:marRight w:val="0"/>
          <w:marTop w:val="280"/>
          <w:marBottom w:val="280"/>
          <w:divBdr>
            <w:top w:val="none" w:sz="0" w:space="0" w:color="auto"/>
            <w:left w:val="none" w:sz="0" w:space="0" w:color="auto"/>
            <w:bottom w:val="none" w:sz="0" w:space="0" w:color="auto"/>
            <w:right w:val="none" w:sz="0" w:space="0" w:color="auto"/>
          </w:divBdr>
        </w:div>
        <w:div w:id="237138043">
          <w:marLeft w:val="0"/>
          <w:marRight w:val="0"/>
          <w:marTop w:val="280"/>
          <w:marBottom w:val="280"/>
          <w:divBdr>
            <w:top w:val="none" w:sz="0" w:space="0" w:color="auto"/>
            <w:left w:val="none" w:sz="0" w:space="0" w:color="auto"/>
            <w:bottom w:val="none" w:sz="0" w:space="0" w:color="auto"/>
            <w:right w:val="none" w:sz="0" w:space="0" w:color="auto"/>
          </w:divBdr>
        </w:div>
        <w:div w:id="969894021">
          <w:marLeft w:val="0"/>
          <w:marRight w:val="0"/>
          <w:marTop w:val="280"/>
          <w:marBottom w:val="280"/>
          <w:divBdr>
            <w:top w:val="none" w:sz="0" w:space="0" w:color="auto"/>
            <w:left w:val="none" w:sz="0" w:space="0" w:color="auto"/>
            <w:bottom w:val="none" w:sz="0" w:space="0" w:color="auto"/>
            <w:right w:val="none" w:sz="0" w:space="0" w:color="auto"/>
          </w:divBdr>
        </w:div>
        <w:div w:id="1575507684">
          <w:marLeft w:val="0"/>
          <w:marRight w:val="0"/>
          <w:marTop w:val="280"/>
          <w:marBottom w:val="280"/>
          <w:divBdr>
            <w:top w:val="none" w:sz="0" w:space="0" w:color="auto"/>
            <w:left w:val="none" w:sz="0" w:space="0" w:color="auto"/>
            <w:bottom w:val="none" w:sz="0" w:space="0" w:color="auto"/>
            <w:right w:val="none" w:sz="0" w:space="0" w:color="auto"/>
          </w:divBdr>
        </w:div>
        <w:div w:id="192616298">
          <w:marLeft w:val="0"/>
          <w:marRight w:val="0"/>
          <w:marTop w:val="280"/>
          <w:marBottom w:val="280"/>
          <w:divBdr>
            <w:top w:val="none" w:sz="0" w:space="0" w:color="auto"/>
            <w:left w:val="none" w:sz="0" w:space="0" w:color="auto"/>
            <w:bottom w:val="none" w:sz="0" w:space="0" w:color="auto"/>
            <w:right w:val="none" w:sz="0" w:space="0" w:color="auto"/>
          </w:divBdr>
        </w:div>
        <w:div w:id="1511796550">
          <w:marLeft w:val="0"/>
          <w:marRight w:val="0"/>
          <w:marTop w:val="280"/>
          <w:marBottom w:val="280"/>
          <w:divBdr>
            <w:top w:val="none" w:sz="0" w:space="0" w:color="auto"/>
            <w:left w:val="none" w:sz="0" w:space="0" w:color="auto"/>
            <w:bottom w:val="none" w:sz="0" w:space="0" w:color="auto"/>
            <w:right w:val="none" w:sz="0" w:space="0" w:color="auto"/>
          </w:divBdr>
        </w:div>
        <w:div w:id="636690991">
          <w:marLeft w:val="0"/>
          <w:marRight w:val="0"/>
          <w:marTop w:val="280"/>
          <w:marBottom w:val="280"/>
          <w:divBdr>
            <w:top w:val="none" w:sz="0" w:space="0" w:color="auto"/>
            <w:left w:val="none" w:sz="0" w:space="0" w:color="auto"/>
            <w:bottom w:val="none" w:sz="0" w:space="0" w:color="auto"/>
            <w:right w:val="none" w:sz="0" w:space="0" w:color="auto"/>
          </w:divBdr>
        </w:div>
        <w:div w:id="17659678">
          <w:marLeft w:val="0"/>
          <w:marRight w:val="0"/>
          <w:marTop w:val="280"/>
          <w:marBottom w:val="280"/>
          <w:divBdr>
            <w:top w:val="none" w:sz="0" w:space="0" w:color="auto"/>
            <w:left w:val="none" w:sz="0" w:space="0" w:color="auto"/>
            <w:bottom w:val="none" w:sz="0" w:space="0" w:color="auto"/>
            <w:right w:val="none" w:sz="0" w:space="0" w:color="auto"/>
          </w:divBdr>
        </w:div>
        <w:div w:id="150339854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howchin-wallen@liu.se" TargetMode="External"/><Relationship Id="rId18" Type="http://schemas.openxmlformats.org/officeDocument/2006/relationships/hyperlink" Target="mailto:thomas.w.svensk@bredband.net" TargetMode="External"/><Relationship Id="rId26" Type="http://schemas.openxmlformats.org/officeDocument/2006/relationships/hyperlink" Target="http://www.skolverket.se/om-skolverket/publikationer/visa-enskild-publikation?_xurl_=http%3A%2F%2Fwww5.skolverket.se%2Fwtpub%2Fws%2Fskolbok%2Fwpubext%2Ftrycksak%2FRecord%3Fk%3D2260" TargetMode="External"/><Relationship Id="rId3" Type="http://schemas.openxmlformats.org/officeDocument/2006/relationships/customXml" Target="../customXml/item3.xml"/><Relationship Id="rId21" Type="http://schemas.openxmlformats.org/officeDocument/2006/relationships/hyperlink" Target="mailto:ingrid.bergqvist@liu.se" TargetMode="External"/><Relationship Id="rId7" Type="http://schemas.openxmlformats.org/officeDocument/2006/relationships/settings" Target="settings.xml"/><Relationship Id="rId12" Type="http://schemas.openxmlformats.org/officeDocument/2006/relationships/hyperlink" Target="mailto:robert.aman@liu.se" TargetMode="External"/><Relationship Id="rId17" Type="http://schemas.openxmlformats.org/officeDocument/2006/relationships/hyperlink" Target="mailto:suzanne.parmenius-sward@liu.se" TargetMode="External"/><Relationship Id="rId25" Type="http://schemas.openxmlformats.org/officeDocument/2006/relationships/hyperlink" Target="https://www.diva-portal.org/smash/get/diva2:371489/FULLTEXT01.pdf" TargetMode="External"/><Relationship Id="rId2" Type="http://schemas.openxmlformats.org/officeDocument/2006/relationships/customXml" Target="../customXml/item2.xml"/><Relationship Id="rId16" Type="http://schemas.openxmlformats.org/officeDocument/2006/relationships/hyperlink" Target="mailto:lars.bjorklund@liu.se" TargetMode="External"/><Relationship Id="rId20" Type="http://schemas.openxmlformats.org/officeDocument/2006/relationships/hyperlink" Target="mailto:agneta.gronlund@liu.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garetha.grahn@liu.se" TargetMode="External"/><Relationship Id="rId5" Type="http://schemas.openxmlformats.org/officeDocument/2006/relationships/numbering" Target="numbering.xml"/><Relationship Id="rId15" Type="http://schemas.openxmlformats.org/officeDocument/2006/relationships/hyperlink" Target="mailto:pether.sundstr&#246;m@liu.se" TargetMode="External"/><Relationship Id="rId23" Type="http://schemas.openxmlformats.org/officeDocument/2006/relationships/hyperlink" Target="mailto:ingrid.bergqvist@liu.se" TargetMode="External"/><Relationship Id="rId28" Type="http://schemas.openxmlformats.org/officeDocument/2006/relationships/hyperlink" Target="http://www.regeringen.se/rattsdokument/statens-offentliga-utredningar/2010/01/sou-201099/" TargetMode="External"/><Relationship Id="rId10" Type="http://schemas.openxmlformats.org/officeDocument/2006/relationships/endnotes" Target="endnotes.xml"/><Relationship Id="rId19" Type="http://schemas.openxmlformats.org/officeDocument/2006/relationships/hyperlink" Target="mailto:julien.p.renard@liu.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frejd@liu.se" TargetMode="External"/><Relationship Id="rId22" Type="http://schemas.openxmlformats.org/officeDocument/2006/relationships/hyperlink" Target="mailto:bo.hinnerson@liu.se" TargetMode="External"/><Relationship Id="rId27" Type="http://schemas.openxmlformats.org/officeDocument/2006/relationships/hyperlink" Target="http://www.mah.se/PageFiles/62109/Bildning%20och%20kunskap.pdf"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CAB8D5A74BEF47A27EEAA40FCF89BF" ma:contentTypeVersion="4" ma:contentTypeDescription="Skapa ett nytt dokument." ma:contentTypeScope="" ma:versionID="320f0cbe95491368d7644e2693700dcb">
  <xsd:schema xmlns:xsd="http://www.w3.org/2001/XMLSchema" xmlns:xs="http://www.w3.org/2001/XMLSchema" xmlns:p="http://schemas.microsoft.com/office/2006/metadata/properties" xmlns:ns2="d3d71d1e-dc0a-440e-8e77-54e7b481e643" xmlns:ns3="b8a145a0-f771-4f94-8576-17d216e2587d" targetNamespace="http://schemas.microsoft.com/office/2006/metadata/properties" ma:root="true" ma:fieldsID="b43aebb84d7fe1f1686032b0a159afe0" ns2:_="" ns3:_="">
    <xsd:import namespace="d3d71d1e-dc0a-440e-8e77-54e7b481e643"/>
    <xsd:import namespace="b8a145a0-f771-4f94-8576-17d216e2587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1d1e-dc0a-440e-8e77-54e7b481e64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145a0-f771-4f94-8576-17d216e2587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d3d71d1e-dc0a-440e-8e77-54e7b481e643" xsi:nil="true"/>
    <_lisam_PublishedVersion xmlns="b8a145a0-f771-4f94-8576-17d216e258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8BF6-64DD-4F3A-AFCA-8292821F2612}">
  <ds:schemaRefs>
    <ds:schemaRef ds:uri="http://schemas.microsoft.com/sharepoint/v3/contenttype/forms"/>
  </ds:schemaRefs>
</ds:datastoreItem>
</file>

<file path=customXml/itemProps2.xml><?xml version="1.0" encoding="utf-8"?>
<ds:datastoreItem xmlns:ds="http://schemas.openxmlformats.org/officeDocument/2006/customXml" ds:itemID="{155FB9AC-B382-4293-9E05-9571C5F5ECDF}"/>
</file>

<file path=customXml/itemProps3.xml><?xml version="1.0" encoding="utf-8"?>
<ds:datastoreItem xmlns:ds="http://schemas.openxmlformats.org/officeDocument/2006/customXml" ds:itemID="{3F0E2D5E-8F02-4D03-AA8D-6831E4A7AA22}">
  <ds:schemaRefs>
    <ds:schemaRef ds:uri="http://schemas.microsoft.com/office/2006/metadata/properties"/>
    <ds:schemaRef ds:uri="http://schemas.microsoft.com/office/infopath/2007/PartnerControls"/>
    <ds:schemaRef ds:uri="1bf460d0-6d57-4b0b-8d45-5f002adaa27d"/>
  </ds:schemaRefs>
</ds:datastoreItem>
</file>

<file path=customXml/itemProps4.xml><?xml version="1.0" encoding="utf-8"?>
<ds:datastoreItem xmlns:ds="http://schemas.openxmlformats.org/officeDocument/2006/customXml" ds:itemID="{A081C624-FA8D-D440-8079-480B52C2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4498</Words>
  <Characters>24114</Characters>
  <Application>Microsoft Office Word</Application>
  <DocSecurity>0</DocSecurity>
  <Lines>438</Lines>
  <Paragraphs>103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Terning Dahlqvist</dc:creator>
  <cp:lastModifiedBy>Robert Aman</cp:lastModifiedBy>
  <cp:revision>9</cp:revision>
  <cp:lastPrinted>2018-01-18T14:09:00Z</cp:lastPrinted>
  <dcterms:created xsi:type="dcterms:W3CDTF">2018-12-10T14:52:00Z</dcterms:created>
  <dcterms:modified xsi:type="dcterms:W3CDTF">2019-01-11T07:51:00Z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0x010100F4CAB8D5A74BEF47A27EEAA40FCF89BF</vt:lpwstr>
  </property>
</Properties>
</file>